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 () от 18 ноября 2009
</w:t>
      </w:r>
    </w:p>
    <w:p>
      <w:pPr/>
      <w:r>
        <w:rPr/>
        <w:t xml:space="preserve">Инфляция и антиинфляционная политика. Зарубежный опыт и российская практика.
Здравствуйте, Таня. Предлагаем список литературы по Вашему запросу: 
Книги
65.012.3я73; А44 Акулов, В. Б. Макроэкономика : учеб. пособие / В. Б. Акулов ; Рос. акад. образования, Моск. психол.-социал. ин-т. - 2-е изд., испр. – М. : Флинта : Моск. психол.-социал. ин-т, 2008. - 388 с. : ил. (1677981 - ЧЗ)
65.262.65; И74 Инфляция и антиинфляционная политика в России / А. Г. Грязнова [и др.] ; под ред. Л. Н. Красавиной. - М. : Финансы и статистика, 2000. - 251 с. : табл., схемы. (1583260 – ХР ; 1583261 - ЧЗ)
65.262.65; С89 Сулакшин, С. С. Об инфляции "не по Кудрину" : [монография] / С. С. Сулакшин ; Центр проблем. анализа и гос.-упр. проектирования. – М. : Научный эксперт, 2009. - 166 с. : ил., табл. (1671908 - ХР ; 1671909 - АБ ; 1671910 - АБ)
Статьи
Акиндинова, Н. Антиинфляционные меры: главными вопросами становятся сдерживание роста тарифов и укрепление рубля / Наталья Акиндинова, Оксана Осипова // Экономическое развитие России. - 2006. - Т. 13, N 1. - С. 41-46.
Кудрин, А. (канд. экон. наук) Инфляция: российские и мировые тенденции / А. Кудрин // Вопросы экономики. - 2007. - N 10. - С. 4-26.
Курьянов, А. М. Антиинфляционные аспекты денежно-кредитной и бюджетно-налоговой политики / А. М. Курьянов // Финансы. - 2009. - N 4. - С. 47-50.
Никитин, С. М. Инфляция и антиинфляционная политика: зарубежный и отечественный опыт / С. Никитин, М. Степанова // Мировая экономика и международные отношения. - 2008. - N 4. - С. 16-20.
Фетисов, Г. (д-р экон. наук) Динамика цен и антиинфляционная политика в условиях "голландской болезни" / Г. Фетисов // Вопросы экономики. - 2008. - N 3. - С. 20-36.
Фетисов, В. Д. (д-р экон. наук) О концепции программы антиинфляционной политики России на 2009-2010 гг. / В. Д. Фетисов, Т. В. Фетисова // Финансы и кредит. - 2008. - N 39. - С. 6-12.
Чепель, С. Как повысить эффективность экономической политики: эмпирический анализ роли государственных институтов / С. Чепель // Вопросы экономики. - 2009. - N 7. - С. 62-74.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2026-10-17T08:35:58+03:00</dcterms:created>
  <dcterms:modified xsi:type="dcterms:W3CDTF">2026-10-17T08:35:58+03:00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