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 () от 18 ноября 2009
</w:t>
      </w:r>
    </w:p>
    <w:p>
      <w:pPr/>
      <w:r>
        <w:rPr/>
        <w:t xml:space="preserve">Инфляция и антиинфляционная политика.
См. ответ на запрос N 1412.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2026-10-17T08:35:46+03:00</dcterms:created>
  <dcterms:modified xsi:type="dcterms:W3CDTF">2026-10-17T08:35:46+03:00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