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№13143 (Мурманская область) от 19 ноября 2021
</w:t>
      </w:r>
    </w:p>
    <w:p>
      <w:pPr/>
      <w:r>
        <w:rPr/>
        <w:t xml:space="preserve">Необходим список литературы о деятельности организации "Молодая гвардия" .  Заранее благодарны за работу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83.3(2=Рус)7-844Фадеев,А.А.; Б72 Боборыкин, В. Г. Об истории создания романа А. А. Фадеева "Молодая гвардия" : книга для учащихся старших классов / В. Г. Боборыкин. – Москва : Просвещение, 1988. – 253  с. : ил. (М-1353023 - ХР М-1354700 - АБ М-1354701 - ЧЗ)
Р2; Ж34 Жариков, Л. Все ушли на фронт : рассказы / Л. Жариков. – Москва, 1968. – Из содерж.: Это было в Краснодоне. (598247 - ХР)
83.3(2=Рус)7-8; К53 Книпович, Е. Ф. Романы А. Фадеева "Разгром" и "Молодая гвардия" / Е. Ф. Книпович. - Изд. 2-е. – Москва : Художественная литература, 1973. - 95 с.  (760468 - ХР 760476 - ЧЗ)
3КСМ1-9; К72 Костенко, К. П. Это было в Краснодоне : [повесть о том, как боролись и умирали молодогвардейцы Краснодона] / К. П. Костенко. - Изд. 2-е, доп. – Москва : Молодая гвардия, 1963. - 232 с., 10 л. портр. : ил. (470805 - ЧЗ)
3КСМ17-Пр.р.; М75 "Молодая гвардия", музей (Краснодон) Музей "Молодая гвардия" : путеводитель. - 8-е изд., испр. и доп. - Донецк : Донбас, 1984. - 62 с., 16 л. ил. (М-1199362 - ЧЗ)
3КСМ172-Мол.гвардия; М75 Молодая гвардия : документы и воспоминания о героической борьбе подпольщиков Краснодона в дни временной фашисткой оккупации (июль 1942-февраль 1943 г.) / [составители А. Г. Никитенко, Р. М. Аптекарь]. - 5-е изд., перераб. и доп.  - Донецк : Донбас, 1977. - 360 с., 8 л. ил. (966214 - ХР)
3КСМ1; М75 Молодая гвардия : сборник документов и воспоминаний о героической борьбе подпольщиков Краснодона в дни временной фашистской оккупации. (Июль 1942 - февраль 1943). – Киев : Молодь, 1960. – 275  с., 12 л. ил.: схем. (404694 - ЧЗ)
3КСМ; П35 Письма в Краснодон : [сборник]. – Сталино : Книжное издательство, 1959. - 191 с. : ил. (357838 - ХР 358207 - ХР)
Электронные ресурсы
Дружинина, А. В. "Молодая гвардия": литературный образ и документальные свидетельства / Дружинина А. В. // Вестник Челябинского государственного университета. - 2009. - № 16 (154). - С. 145-150. – URL: https://www.elibrary.ru/item.asp?id=12774164 (дата обращения: 19.11.2021). – Режим доступа: научная электронная библиотека eLIBRARY.RU, после регистрации.
Федосеев, Р. С. Молодогвардейцы / Федосеев Р. С. // Победа в Великой Отечественной войне как исторический феномен и мировоззренческий ориентир : сборник научных статей международной научно-практической конференции, Новосибирск, 23–24 апреля 2020 года. - Новосибирск, 2020. - С. 197-201. – URL: https://www.elibrary.ru/item.asp?id=43021930 (дата обращения: 19.11.2021).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Гречишкина, Е. С. Бессмертный подвиг молодогвардейцев / Гречишкина Е. С. // Вестник Луганского национального университета имени Владимира Даля. - 2018. - № 1 (7). - С. 88-91.
Невидомская, А. А. Анна Сопова как один из примеров мужества молодогвардейцев / Невидомская А. А. // Место и роль Советского Союза в разгроме фашистской Германии и ее Союзников в годы Великой Отечественной Войны 1941-1945 гг. Новый взгляд и осмысление : сборник статей по материалам Всероссийской научно-практической конференции, Ставрополь, 13 марта 2020 года. -  Ставрополь,  2020. - С. 262-266.
Пекова, В. М. Подпольная организация комсомольцев-молодогвардейцев в Краснодоне / Пекова В. М., Беляева О. В. // Государство, общество и органы внутренних дел в годы Великой Отечественной войны (1941-1945) : сборник материалов Всероссийской научно-практической конференции, Орёл, 23 апреля 2015 года. – Орел,  2015. - С. 255-257.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2026-09-22T16:04:21+03:00</dcterms:created>
  <dcterms:modified xsi:type="dcterms:W3CDTF">2026-09-22T16:04:21+03:00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