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№13345 (Мурманск) от 15 марта 2022
</w:t>
      </w:r>
    </w:p>
    <w:p>
      <w:pPr/>
      <w:r>
        <w:rPr/>
        <w:t xml:space="preserve">Добрый день! 
Подскажите мне, как оформить как оформить ссылку на сайт в сноске? http://museum-polar.ru/sudba-ofitsera-podvodnika-severnogo-flota-olejnik-f-m/
Здравствуйте. Предлагаем Вам библиографическое описание подстрочной ссылки, вынесенной из текста вниз полосы документа (в сноску) в соответствии с ГОСТ Р 7.0.5-2008 "Библиографическая ссылка. Общие требования и правила составления":
____________________________________________________________________________________________________________________________________________________1 Судьба офицера подводника Северного флота Олейник Ф. М. // Городской историко-краеведческий музей г. Полярный : [сайт]. Полярный, 2020. URL: http://museum-polar.ru/sudba-ofitsera-podvodnika-severnogo-flota-olejnik-f-m/ (дата обращения: 15.03.2022).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2026-09-22T09:07:05+03:00</dcterms:created>
  <dcterms:modified xsi:type="dcterms:W3CDTF">2026-09-22T09:07:05+03:00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