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№13409 (Мурманск) от 3 апреля 2022
</w:t>
      </w:r>
    </w:p>
    <w:p>
      <w:pPr/>
      <w:r>
        <w:rPr/>
        <w:t xml:space="preserve">Здравствуйте! Помогите, пожалуйста, подобрать литературу к дипломной работе по теме: "Роль медицинской сестры в формировании образа жизни и его влияние на течение и развитие ишемической болезни сердца". Заранее спасибо!
Здравствуйте. См. ответы на запросы № 13386, 8986, 9700, 12020, 12584, 12592, 12965, 13316 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2026-09-22T06:20:14+03:00</dcterms:created>
  <dcterms:modified xsi:type="dcterms:W3CDTF">2026-09-22T06:20:14+03:00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