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№13422 (Мурманск) от 10 апреля 2022
</w:t>
      </w:r>
    </w:p>
    <w:p>
      <w:pPr/>
      <w:r>
        <w:rPr/>
        <w:t xml:space="preserve">Помогите найти литературу по теме "Реформы образования 1946-1964 гг. в историографии"
Здравствуйте. Предлагаем Вам библиографический список:
Книги
371(09); Р83 Руднева, Е. И. Н. К. Крупская и ее роль в строительстве советской школы / Е. И. Руднева. – Москва : Издательство Московского университета, 1958. - 63 с. (338517 - ХР)
37С-1; Ч-49 Черник, С. А. Советская школа в годы Великой Отечественной войны / С. А. Черник. – Москва : Педагогика, 1975. - 119 с. (855009 - ХР)
Электронные ресурсы (с текстами можно поработать в зале электронных ресурсов на 3-м этаже библиотеки)
Зёров, Н. А. Особенности деятельности советских школ в годы Великой Отечественной войны / Зёров Н. А. // Вторая мировая война в лицах и документах: проблемы развития права и государства : материалы межвузовской студенческой научной конференции, Москва, 27–28 апреля 2021 года. - Москва, 2021. - С. 168-173. - URL: https://www.elibrary.ru/item.asp?id=46698370 (дата обращения: 10.04.2022). – Режим доступа: научная электронная библиотека eLIBRARY.RU, после регистрации.
Костенко, И. П. 1956-1965 гг. Подготовка второй "коренной; реформы советской школы: "перестройка" программ и "научное" обоснование ложных идей (статья четвёртая) / Костенко И. П. // Математическое образование. - 2014. - № 2 (70). - С. 2-17. - URL: https://elibrary.ru/item.asp?id=22505871 (дата обращения: 10.04.2022). – Режим доступа: научная электронная библиотека eLIBRARY.RU, после регистрации.
Куманёв, В. Советская школа в годы великих испытаний / В. Куманёв // Народное образование. - 2010. - № 4 (1397). - С. 98-102. - URL: https://www.elibrary.ru/item.asp?id=15588869 (дата обращения: 10.04.2022). – Режим доступа: научная электронная библиотека eLIBRARY.RU, после регистрации.
Насуцева, Ф. А. Приоритеты государственной образовательной политики: исторический опыт реформ советской школы / Насуцева Ф. А. // Научные проблемы гуманитарных исследований. - 2012. - № 2. - С. 72-78. - URL: https://elibrary.ru/item.asp?id=17697377 (дата обращения: 10.04.2022). – Режим доступа: научная электронная библиотека eLIBRARY.RU, после регистрации.
Полотебнов, А. С. Постсоветская историография школьной реформы 1958-1964 годов / Полотебнов А. С. // Психолого-педагогический поиск. - 2015. - № 2 (34). - С. 197-205. - URL: https://www.elibrary.ru/item.asp?id=23817998 (дата обращения: 10.04.2022). – Режим доступа: научная электронная библиотека eLIBRARY.RU, после регистрации.
Полотебнов, А. С. Ленинградское учительство в период образовательной реформы 1950-1960-х гг. / Полотебнов А. С. // Источники исследования о педагогическом прошлом: интерпретация проблем и проблемы интерпретации : сборник научных трудов международной научно-практической конференции, Москва, 20–21 сентября 2019 года. – Москва, 2019. - С. 492-499. - URL: https://www.elibrary.ru/item.asp?id=38971880 (дата обращения: 10.04.2022). – Режим доступа: научная электронная библиотека eLIBRARY.RU, после регистрации.
Торопова, Н. В. Состояние среднего образования к середине 50-х годов, предпосылки реформы 1958г. В СССР / Торопова Н. В. // Символ науки: международный научный журнал. - 2020. - № 1/2. - С. 28-32. - URL: https://www.elibrary.ru/item.asp?id=41807737 (дата обращения: 10.04.2022).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Богуславский, М. В. «Сделать советскую школу лучшей в мире» (реформа системы общего образования в годы Великой Отечественной войны) / Богуславский М. В. // Вестник образования России. - 2020. - № 11. - С. 69-76.
Гаттарова, Л. Х. Модернизация трудовой подготовки школьников в реформах 1958 и 1984 годов / Гаттарова Л. Х., Сёмина А. В. // Актуальные исследования. - 2019. - № 2 (2). - С. 58-60.
Иванова, Г. М. Советская школа в 1950–1960-е годы / Иванова Г. М. – Москва : Фонд "Московское время", 2018. – 432 с.
См. также ответ на запрос № 11771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2026-09-22T06:14:46+03:00</dcterms:created>
  <dcterms:modified xsi:type="dcterms:W3CDTF">2026-09-22T06:14:46+03:00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