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№13466 (Мурманск) от 20 апреля 2022
</w:t>
      </w:r>
    </w:p>
    <w:p>
      <w:pPr/>
      <w:r>
        <w:rPr/>
        <w:t xml:space="preserve">Комарова Т. С. Дошкольная педагогика. Коллективное творчество детей. — М.: Юрайт, 2020. — 97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Комарова, Т. С. Дошкольная педагогика. Коллективное творчество детей : учебное пособие для СПО / Т. С. Комарова, А. И. Савенков. — 2-е изд., испр. и доп. — Москва : Юрайт, 2016. — 109 с. — (Профессиональное образование). — URL: https://biblio.litres.ru/nataliya-petrovna-fl/teoreticheskie-osnovy-doshkolnogo-obrazovani-39150312/ (дата обращения: 20.04.2022).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2026-09-22T04:35:09+03:00</dcterms:created>
  <dcterms:modified xsi:type="dcterms:W3CDTF">2026-09-22T04:35:09+03:00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