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№13495 (Мурманская область) от 4 мая 2022
</w:t>
      </w:r>
    </w:p>
    <w:p>
      <w:pPr/>
      <w:r>
        <w:rPr/>
        <w:t xml:space="preserve">Здравствуйте. Помогите описать ссылку по ГОСТу 2018 https://www.elibrary.ru/item.asp?id=47307318.
Здравствуйте. Предлагаем Вам библиографическое описание ресурса:
Фролова, Е. В. Инновационное развитие школьного образования в условиях цифровизации / Е. В. Фролова, О. В. Рогач, Т. М. Рябова. – Москва : Проспект, 2021. – 160 с. – URL: https://www.elibrary.ru/item.asp?id=47307318 (дата обращения: 03.05.2022). - Режим доступа: Научная электронная библиотека eLIBRARY.RU,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2026-09-22T02:55:06+03:00</dcterms:created>
  <dcterms:modified xsi:type="dcterms:W3CDTF">2026-09-22T02:55:06+03:00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