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№1350 (Украина, Херсонская область , Скадовский р-йн, с.) от 25 ноября 2009
</w:t>
      </w:r>
    </w:p>
    <w:p>
      <w:pPr/>
      <w:r>
        <w:rPr/>
        <w:t xml:space="preserve">Добрый день уважаемые библиографы,меня интересует есть ли в Вашей библиотеке что нибудь по селекции и первичном семеноводстве риса.Буду очень признателен!
См. ответ на запрос N 1450.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2026-10-17T06:40:35+03:00</dcterms:created>
  <dcterms:modified xsi:type="dcterms:W3CDTF">2026-10-17T06:40:35+03:00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