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№13510 (Мурманск) от 13 мая 2022
</w:t>
      </w:r>
    </w:p>
    <w:p>
      <w:pPr/>
      <w:r>
        <w:rPr/>
        <w:t xml:space="preserve">Здравствуйте. Помогите оформить ссылку по ГОСТу 2018 года
http://rcc.ru/article/sibur-importozamestil-marki-polietilena-dlya-upakovki-snekov-87318#astart
Спасибо.
Здравствуйте. Предлагаем Вам библиографическое описание ресурса:
Сибур импортозаместил марки полиэтилена для упаковки снеков // RCC : новости и обзоры нефтегазохимической отрасли : [сайт]. – Москва, 2022. – URL: http://rcc.ru/article/sibur-importozamestil-marki-polietilena-dlya-upakovki-snekov-87318#astart (дата обращения: 13.05.2022).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2026-09-22T02:13:35+03:00</dcterms:created>
  <dcterms:modified xsi:type="dcterms:W3CDTF">2026-09-22T02:13:35+03:00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