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 () от 25 ноября 2009
</w:t>
      </w:r>
    </w:p>
    <w:p>
      <w:pPr/>
      <w:r>
        <w:rPr/>
        <w:t xml:space="preserve">Здравствуйте. Подскажите пожалуйста, есть ли в фондах библиотеки книга:
&lt;BR&gt; Д. С. Кочергов "Амортизация. Новые правила бухгалтерского и налогового учета." Год издания 2008 или 2009. И если есть, возможно ли взять книгу по абонементу.
Уважаемая Оксана, запрашиваемой Вами книги в нашей библиотеки нет.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mba@mgounb.ru). Предлагаем Вам издания той же тематики, имеющиеся в нашей библиотеке:
Книга
65.052.231.11; Г60 Голикова, Е. И. Износ и амортизация: практика начисления / Е. И. Голикова. - М. : Финансовая газета, 2007. - 45 с. (Бр-1 - ЧЗ)
Статья
Кислов, Д. В. Практика применения нового порядка амортизации / Д. В. Кислов // Бухгалтерский учет. - 2009. - N 17. - С. 10-15.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2026-10-17T06:40:30+03:00</dcterms:created>
  <dcterms:modified xsi:type="dcterms:W3CDTF">2026-10-17T06:40:30+03:00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