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 (Курская область) от 27 ноября 2009
</w:t>
      </w:r>
    </w:p>
    <w:p>
      <w:pPr/>
      <w:r>
        <w:rPr/>
        <w:t xml:space="preserve">Мне надо написать реферат. Тема: "Философия - это наука или мировоззрение". Составьте, пожалуйста, список литературы
Здравствуйте, Марина. Предлагаем следующие издания по Вашей теме:
Книги
87 ; Б82 Борисов, С. В. "Человек философствующий" : исслед. соврем. моделей филос. пропедевтики / С. В. Борисов. - М. : Per Se, 2005. - 239 с. (1638503 – ХР)
87 ; В89 ; Вундт, В. М. Введение в философию / В. Вундт. – М. : Добросвет : КДУ, 2007. - 354 с. (1665465 - ХР ; 1665466 – ЧЗ)
87 ; Г20 Гарин, И. И. Что такое философия? Запад и Восток. Что такое истина? / Игорь Гарин. - М. : Терра - Кн. клуб, 2001. - 749 с. (1609700 – ХР ; 1609701 – ЧЗ)
87 ; М22 Мамардашвили, М. К. Как я понимаю философию : сборник / М. К. Мамардашвили. - М. : Прогресс, 1992. - 415 с. (1499948 – ХР)
87.3 ; М26 Маритен, Ж. Философ в мире / Ж. Маритен. - М. : Высш. шк., 1994. - 190 с. (1532293 – ХР ; 1532294 – ЧЗ ; 1532296 – АБ)
87 ; Н16 Нагель, Т. Что все это значит? : очень крат. введ. в философию / Т. Нагель. - М. : Идея-пресс, 2001. – 83 с. (1605145 – ХР ; 1605146 – ЧЗ ; 1605147 – АБ)
87 ; Н62 Никифоров, А. Л. Природа философии: основы философии / Александр Никифоров. - М. : Идея-пресс, 2001. - 167 с. (1609140 – ЧЗ ; 1609141 – АБ ; 1609142 – АБ)
87.3 ; О-48 Ойзерман, Т. И. Философия как история философии / Т. И. Ойзерман. - СПб. : Алетейя, 1999. - 447 с. (1583368 – ХР)
Статьи 
Бобков, А. Н. Современные подходы к пониманию мировоззрения / Бобков А. Н. // Философские науки. - 2005. - N 3. - С. 133-147.
Хайдеггер М. Что это такое — философия? // Вопросы философии. — 1993. — N 8. — С. 113—123.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2026-10-17T06:40:11+03:00</dcterms:created>
  <dcterms:modified xsi:type="dcterms:W3CDTF">2026-10-17T06:40:11+03:00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