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№13711 (Мурманск) от 22 июня 2022
</w:t>
      </w:r>
    </w:p>
    <w:p>
      <w:pPr/>
      <w:r>
        <w:rPr/>
        <w:t xml:space="preserve">Нужен список литературы по теме Развитие института усыновления за последние 5-10 лет
Здравствуйте. Предлагаем Вам библиографический список:
Книги
67.404.532я431; А43 Актуальные проблемы защиты неимущественных прав детей : материальные и процессуальные аспекты : сборник научно-практических статей : [по материалам Всероссийской научно-практической конференции, состоявшейся в Южно-Российском институте управления 28 сентября 2015 г.] / под общей редакцией А. Е. Тарасовой, О. Г. Зубаревой. – Москва : ИНФРА-М, 2019. – 230 с. - (Научная мысль). (1790054 - ОБО)
67.911.11я431; М43 Международно-правовые аспекты семейного права и защиты прав детей : проблемы межотраслевого взаимодействия семейного и иных отраслей частного и публичного права в области семейных отношений и прав детей : международные (универсальные, региональные) и национальные институты : монография : [сборник статей Международной конференции, 25-26 сентября 2017 года] / под редакцией А. Е. Тарасовой. – Москва : ИНФРА-М, 2019. – 376 с. : табл. - (Научная мысль). (1794267 - ОБО)
67.404.55; Т23 Татаринцева, Е. А. Модели правоотношений по усыновлению : cравнительная характеристика законодательства Российской Федерации и Соединенных Штатов Америки : монография / Е. А. Татаринцева. – Москва : ИНФРА-М, 2018. – 256 с. : табл. - (Научная мысль). (1786262 - ХР)
Статьи
Антонов, Ю. И. Тайна усыновления (удочерения) как предмет преступления, предусмотренного ст. 155 УК РФ / Ю. И. Антонов // Российская юстиция. - 2018. - № 3. - С. 19-21.
Летова, Н. В. Усыновление (удочерение) ребенка как способ защиты его прав и законных интересов / Н. В. Летова // Государство и право. - 2019. - № 6. - С. 66-73.
Телюкина, М. В. Тенденция ограничения применения института тайны усыновления / М. В. Телюкина, Е. С. Куликов // Законодательство. - 2019. - № 2. - С. 44-55.
Электронные ресурсы (с текстами можно поработать в зале электронных ресурсов на 3-м этаже библиотеки)
Архипов, И. Н. История становление института усыновления (удочерения): от Древнего Рима до современной России / Архипов И. Н. // Universum: экономика и юриспруденция. - 2022. - № 1 (88). - С. 30-33. - URL: https://elibrary.ru/item.asp?id=47695526 (дата обращения: 22.06.2022). – Режим доступа: научная электронная библиотека eLIBRARY.RU, после регистрации.
Кобзева, В. А. Противоречивость тайны усыновления / Кобзева В. А. // Аллея науки. - 2022. - Т. 1, № 3 (66). - С. 539-542. - URL: https://elibrary.ru/item.asp?id=48661151 (дата обращения: 22.06.2022). – Режим доступа: научная электронная библиотека eLIBRARY.RU, после регистрации.
Очеретько, Е. А. Институт усыновления детей в России : учебное пособие / Очеретько Е. А. – Елец : Елец. гос. ун-т им. И. А. Бунина 2020. – 123 с. - URL: https://elibrary.ru/item.asp?id=44159655 (дата обращения: 22.06.2022). – Режим доступа: научная электронная библиотека eLIBRARY.RU, после регистрации.
Смольников, Г. Б. К вопросу об правовом институте усыновления (удочерения) детей в Российской Федерации / Смольников Г. Б. // Modern Science. - 2022. - № 6, ч. 1. - С. 254-257. - URL: https://elibrary.ru/item.asp?id=48655592 (дата обращения: 22.06.2022). – Режим доступа: научная электронная библиотека eLIBRARY.RU, после регистрации.
Тереняк, А. М. Некоторые проблемы в институте международного усыновления российских детей в Российской Федерации / Тереняк А. М. // Скиф. Вопросы студенческой науки. - 2020. - № 3 (43). - С. 86-88. - URL: https://elibrary.ru/item.asp?id=42775257 (дата обращения: 22.06.2022).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Гапонова, А. В. История института усыновления несовершеннолетних детей в России / Гапонова А. В. // Студенческий вестник. - 2021. - № 45, ч. 2 (190). - С. 91-92.
Имомова, Н. М. Институт усыновления в механизме защиты семейных прав ребенка / Имомова Н. М. // Вестник Таджикского национального университета. Серия социально-экономических и общественных наук. - 2020. - № 1. - С. 190-193.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2026-09-21T19:26:56+03:00</dcterms:created>
  <dcterms:modified xsi:type="dcterms:W3CDTF">2026-09-21T19:26:56+03:00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