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 (Мурманск) от 30 ноября 2009
</w:t>
      </w:r>
    </w:p>
    <w:p>
      <w:pPr/>
      <w:r>
        <w:rPr/>
        <w:t xml:space="preserve">помогите, пожалуйста, подобрать литературу по теме организация уроков по технологии компенсирующего обучения в 7-9 классах.
Здравствуйте, Ирина. Предлагаем Вам библиографический список:
Статьи
Дмитриева, А. В. Психолого-педагогическая коррекционно-профилактическая работа с дезадаптированными детьми в условиях различных образовательных учреждений / А. В. Дмитриева // Среднее профессионнальное образование. - 2007. - N 9. - С. 64-65.
Ехно, А. В. Технология компенсирующего обучения школьников математике и физике / А.В. Ехно // Школные технологии. - 2003. - N 4. - С. 32-35.
Кумарина, Г. Коррекционно-развивающее образование: актуальные проблемы теории и практики / Г. Кумарина // Социальная педагогика. - 2007. - N 4. - С. 33-43.
Мартынова, В. И. Основные направления деятельности учителя в классах компенсирующего обучения / В. И. Мартынова // Среднее профессиональное образование. - 2009. - N 1. - С. 22-25.
Северова, Т. С. Особенности обучения информатике и информационным технологиям учащихся классов компенсирующего обучения / Т. С. Северова // Коррекционная педагогика. - 2006. - N 2. - С. 56-61.
Тарасенко, Л. И. Контроль знаний с помощью компьютера : для кл. компенсирующего обучения / Л. И. Антоненко, Л. В. Шаньгина // Открытая школа. - 2007. - N 1. - С. 57-60.
Юровских, О. А. Интерес к истории родного края : краеведение на уроках словесности в 7-9 кл. компенсирующего обучения / О.А. Юровских // Открытая шк. - 2004. - N 5. - С. 55-59.
Электронные ресурсы (с текстами документов можно поработать в Зале электронных ресурсов на 3-м этаже библиотеки)
Ипполитова, И. Б. Методические особенности обучения математике в классах компенсирующего обучения [Электронный ресурс] : дис. ... канд. пед. наук : 13.00.02 / Ипполитова Ирина Борисовна. – Электрон. дан. - Саранск, 1997. – Режим доступа: www.diss.rsl.ru., регламентир. (30.11.09).
Леонтьева, О. В. Особенности учебно-воспитательного процесса на уроках химии в классах компенсирующего обучения [Электронный ресурс] : дис. ... канд. пед. наук : 13.00.02 / Леонтьева Ольга Викторовна. - Электрон. дан. – СПб., 2006. - Режим доступа: www.diss.rsl.ru., регламентир. (30.11.09).
Товарниченко, С. В. Реализация организационных форм и методов применения информационных и коммуникационных технологий в компенсирующем обучении школьников [Электронный ресурс] : дис. ... канд. пед. наук : 13.00.02 / Товарниченко Сергей Васильевич. - Электрон. дан. – М., 2003. - Режим доступа: www.diss.rsl.ru., регламентир. (30.11.09).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2026-10-17T05:39:47+03:00</dcterms:created>
  <dcterms:modified xsi:type="dcterms:W3CDTF">2026-10-17T05:39:47+03:00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