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№13752 (Мурманск) от 20 июля 2022
</w:t>
      </w:r>
    </w:p>
    <w:p>
      <w:pPr/>
      <w:r>
        <w:rPr/>
        <w:t xml:space="preserve">Фамилии ученых, занимающихся данной проблемой в социальной психологии и в сфере образования.
Здравствуйте. См. ответ на запрос № 13749 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2026-09-22T17:54:44+03:00</dcterms:created>
  <dcterms:modified xsi:type="dcterms:W3CDTF">2026-09-22T17:54:44+03:00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