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№13765 (Удмуртская Республика) от 2 августа 2022
</w:t>
      </w:r>
    </w:p>
    <w:p>
      <w:pPr/>
      <w:r>
        <w:rPr/>
        <w:t xml:space="preserve">Уважаемые коллеги! В различных источниках указываются различные года публикации стихотворения «Не жить мне без моря» Николая Букина в газете «Краснофлотец»: 1942 или 1943. В связи с круглой датой появления песни "Прощайте скалистые горы" написанной на стихи удастся ли установить дату публикации?
С уважением,
В.С. Ерастов
+79128552041
vsyerastov@yandex.ru
Здравствуйте.
Самая точная дата публикации, которую удалось установить, - это лето 1943 года.
В номерах газеты "Краснофлотец" за 1942 год (январь-декабрь) и 1943 год (апрель-май), цифровые копии которых есть в фонде библиотеки, стихотворение обнаружено не было.
Источник: Ганин, И. Мурманский календарь : Песня "Прощайте, скалистые горы" стала визитной карточкой Жарковского / Иван Ганин // Комсомольская правда. - 2014. - 12 нояб. (КП-Мурманск).
С уважением, главный библиотекарь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2026-09-22T17:54:50+03:00</dcterms:created>
  <dcterms:modified xsi:type="dcterms:W3CDTF">2026-09-22T17:54:50+03:00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