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№13803 (Мурманск) от 25 августа 2022
</w:t>
      </w:r>
    </w:p>
    <w:p>
      <w:pPr/>
      <w:r>
        <w:rPr/>
        <w:t xml:space="preserve">Методическая литература по обучению детей игре на виолончели.
Здравствуйте. Предлагаем Вам библиографический список:
Книги
781.233.6; Б42 Б42 Беккер, Х. Техника и искусство игры на виолончели / Х. Беккер, Д. Ринар. – Москва : Музыка, 1978. - 288 с. (966110 - ИСК 968779 - ИСК)
78(07); Б88 Броун, А. В. Очерки по методике игры на виолончели / А. В. Броун. – Москва : Музгиз, 1960. - 92 с. (401922 - ХР)
85.955.6я7; Д70 Дотцауэр, Ф. Школа игры на виолончели : учебное пособие / Фридрих Дотцауэр ; перевод с немецкого М. Куперман. - Санкт-Петербург : Лань, 2020. - 116, [1] с. - (Учебники для вузов). (Н-1813887 - ХР)
85.955.6; М25 Мардеровский, Л. Н. Уроки игры на виолончели : [учебное пособие для учащихся ДМШ] / Л. Мардеровский. - [2-е изд.]. – Москва : Музыка, [2014]. - 127, [1] с. (Н-1761582 - ИСК)
85.315.30я73; П58 Попов, С. С. Инструментоведение : учебник / С. С. Попов. - Изд. 3-е, стер. - Санкт-Петербург : Лань, 2020 (макет 2021). - 377 с. (1810549 - ХР)
781.233.6; С19 Сапожников, Р. Е. Первоначальное обучение виолончелиста : (методика развития первоначальных навыков игры на виолончели) / Р. Е. Сапожников. – Москва : Музгиз, 1962. - 94 с. (447849 - ХР 452515 - ХР 716539 - ИСК)
781.233.6; С19 Сапожников, Р. Е. Обучение начинающего виолончелиста / Р. Е. Сапожников. - 2-е изд., перераб. и доп. – Москва : Музыка, 1978. - 104 с. (980337 - ИСК 980338 - ИСК)
85.955.69; С19 Сапожников, Р. Школа игры на виолончели : для начинающих : с приложением клавира / Р. Сапожников. – Москва : Музыка, 1987. - 78 с. (Н-23505 - ИСК)
781.23; Ц41 Цераши, Х. Виолончель, контрабас и другие музыкальные инструменты : книга для детей среднего и старшего школьного возраста / Хельмут Цераши. – Москва : Музыка, 1979. - 71 с. (1043012 - ИСК)
Электронные ресурсы (с текстами можно поработать на 3-м этаже библиотеки)
Бойкова, В. П. «Расширенные» техники игры на виолончели в XX веке: опыт систематизации / В. П. Бойкова // Научный вестник Московской консерватории. – 2012. – № 4. – С. 176-201. – URL: https://www.elibrary.ru/item.asp?id=18875295 (дата обращения: 26.08.2022). - Режим доступа: научная электронная библиотека eLIBRARY.RU, после регистрации.
Гавриленко, Т. В. Развитие творческого мышления учащихся-виолончелистов в условиях ДМШ / Т. В. Гавриленко // Инновации в образовании. – 2021. – № 3 (55). – С. 46-50. – URL: https://www.elibrary.ru/item.asp?id=45936035 (дата обращения: 26.08.2022). - Режим доступа: научная электронная библиотека eLIBRARY.RU, после регистрации.
Гудимов, Д. Б. «Школы» игры на виолончели XVIII-XXI веков: исторический обзор, традиции и современные новации / Д. Б. Гудимов // Вестник Московского государственного университета культуры и искусств. – 2014. – № 3 (59). – С. 237-244. – URL: https://www.elibrary.ru/item.asp?id=21741131 (дата обращения: 26.08.2022). - Режим доступа: научная электронная библиотека eLIBRARY.RU, после регистрации.
Костенкова, Е. С. Начальный этап обучения игре на виолончели / Е. С. Костенкова // Гуманитарное пространство. – 2021. – Т. 10, № 5. – С. 590-595. – URL: https://www.elibrary.ru/item.asp?id=45721091 (дата обращения: 26.08.2022). - Режим доступа: научная электронная библиотека eLIBRARY.RU, после регистрации.
Степанова, С. В. Условия и методы обучения начинающего виолончелиста / С. В. Степанова // Наука и школа. – 2007. – № 1. – С. 47-48. – URL: https://www.elibrary.ru/item.asp?id=15580573 (дата обращения: 26.08.2022). - Режим доступа: научная электронная библиотека eLIBRARY.RU, после регистрации.
Степанова, С. В. Методика формирования исполнительских умений и навыков в процессе работы над художественным образом (начальный этап обучения виолончелиста) : специальность 13.00.02 "Теория и методика обучения и воспитания (по областям и уровням образования)" : диссертация на соискание ученой степени кандидата педагогических наук / Степанова Светлана Владимировна. – Москва, 2007. – 211 с. – URL: https://www.elibrary.ru/item.asp?id=16112803 (дата обращения: 26.08.2022). - Режим доступа: научная электронная библиотека eLIBRARY.RU, после регистрации.
Чижова, И. А. Применение эффективных форм работы с учащимися как способ повышения качества обучения в классе виолончели / И. А. Чижова // Новая наука: Опыт, традиции, инновации. – 2016. – № 4-2 (77). – С. 88-94. – URL: https://www.elibrary.ru/item.asp?id=25915000 (дата обращения: 26.08.2022). - Режим доступа: научная электронная библиотека eLIBRARY.RU, после регистрации.
Следующие статьи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Валеева, К. О. Организация начального этапа обучения детей игре на виолончели в ДМШ / К. О. Валеева, Л. Н. Каримова // Педагогические традиции и инновации в образовании, культуре и искусстве : материалы IV Международной научно-практической конференции, Уфа, 18 мая 2020 года. – Уфа, 2020. – С. 222-225.
Налетова, Е. В. Освоение музыкальной грамоты и развитие музыкальных способностей в начальной школе по классу виолончели / Е. В. Налетова // Филология и культурология: современные проблемы и перспективы развития : материалы XXVII Международной научно-практической конференции, Махачкала, 16 ноября 2017 года. – Махачкала, 2017. – С. 9-14.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2026-09-21T16:29:19+03:00</dcterms:created>
  <dcterms:modified xsi:type="dcterms:W3CDTF">2026-09-21T16:29:19+03:00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