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№13828 (Мурманская область) от 21 сентября 2022
</w:t>
      </w:r>
    </w:p>
    <w:p>
      <w:pPr/>
      <w:r>
        <w:rPr/>
        <w:t xml:space="preserve">Здравствуйте! Для работы над диссертацией кандидата юр.наук помогите, пожалуйста, подобрать литературу по теме: "Институты непосредственной демократии в России: история, теория, юридическая техника". Спасибо!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67.400я73; А18 Авакьян, С. А. Конституционное право России : учебный курс. В 2 томах. Т. 1 / С. А. Авакьян. – Москва : Норма, 2015. - 863 с. (1747441 - АБ)
67.400(2Рос)я73; А91 Астафичев, П. А. Конституционное право России : учебник / П. А. Астафичев. – Москва : РИОР : ИНФРА-М, 2016. - 389 с. (1762444 - ЧЗ)
67.400.7я7М; К59 Козлов, С. С. Институты непосредственной демократии в системе местного самоуправления / С. С. Козлов. – Мурманск : Мурманский государственный технический университет, 2007. - 138 с. (1655539 - ХР-ООЭ 1655540 - ХР-ООЭ)
67.400(2Рос)я73; К63 Комарова, В. В. Формы непосредственной демократии в России : учебное пособие / В. В. Комарова. – Москва : Ось-89, 1998. - 298, [4] с. (1574665 - ЧЗ-Обяз.экз. 1574666 - ЧЗ)
67.400я73; Н87 Нудненко, Л. А. Конституционное право России : учебник для академического бакалавриата / Л. А. Нудненко. - 5-е изд., перераб. и доп. – Москва : Юрайт, 2017. - 471, [1] с. - (Бакалавр). (1774102 - АБ)
67.400я73; С84 Стрекозов, В. Г. Конституционное право России : учебник для бакалавров / В. Г. Стрекозов. - 5-е изд., перераб. и доп. – Москва : Юрайт, 2016. - 316 с. (1773928 - АБ)
Статьи
Козодубов, А. А. Реализация форм непосредственной демократии при осуществлении местного самоуправления / А. А. Козодубов // Государственная власть и местное самоуправление. - 2019. - № 6. - С. 27-31.
Курячая, М. М. Электронное голосование как этап развития непосредственной демократии / М. М. Курячая // Конституционное и муниципальное право. - 2017. - № 11. - С. 31-35.
Ларина, Н. В. Общественные обсуждения: истоки и предпосылки развития в российском демократическом обществе / Н. В. Ларина // Конституционное и муниципальное право. - 2015. - № 1. - С. 34-36.
Нудненко, Л. А. Перспективы развития непосредственной демократии в условиях развития информационных технологий / Л. А. Нудненко // Конституционное и муниципальное право. - 2019. - № 12. - С. 38-40.
Савченко, М. С. Проблемы и перспективы закрепления и реализации форм прямой демократии в российском законодательстве / Савченко Марина Станиславовна, Куемжиева Светлана Александровна, Гончаров Виталий Викторович // Государственная власть и местное самоуправление. - 2020. - № 2. - С. 51-55.
Уваров, А. А. Эффективность народовластия в соотношении с формами прямого волеизъявления граждан / А. А. Уваров // Конституционное и муниципальное право. - 2018. - № 3. - С. 32-35.
Хлопов, В. А. Модернизация институтов непосредственной демократии в условиях информатизации: муниципальное измерение / В. А. Хлопов // Государственная власть и местное самоуправление. - 2011. - № 10. - С. 28-30.
Холопов, В. А. Актуальность компаративного междисциплинарного анализа функционирования институтов непосредственной демократии в условиях модернизации демократии / В. А. Холопов // Государственная власть и местное самоуправление. - 2013. - № 7. - С. 7-9.
Холопов, В. А. Современные тенденции развития институтов непосредственной демократии на муниципальном уровне / В. А. Холопов // Местное право. - 2012. - № 4. - С. 13-26.
 Черепанов, В. А. О непосредственном и адекватном выражении воли народа в ходе выборов / В. А. Черепанов // Государство и право. - 2018. - № 3. - С. 53-63.
Электронные ресурсы
Авдеев, Д. А. Институты непосредственной демократии в Российской Федерации / Д. А. Авдеев // Международный журнал гуманитарных и естественных наук. – 2020. – № 5-2 (44). – С. 186-189. – URL: https://www.elibrary.ru/item.asp?id=42968721 (дата обращения: 23.09.2022). – Режим доступа: научная электронная библиотека eLIBRARY.RU, после регистрации.
Бадретдинов, И. Р. Общенародное голосование в контексте форм прямой (непосредственной) демократии в Российской Федерации / И. Р. Бадретдинов // Вестник Уфимского юридического института МВД России. – 2020. – № 3 (89). – С. 32-38. – URL: https://www.elibrary.ru/item.asp?id=44020655 (дата обращения: 23.09.2022). – Режим доступа: научная электронная библиотека eLIBRARY.RU, после регистрации.
Бондалетов, В. В. Территориальное общественное самоуправление как институт непосредственной демократии: условия и проблемы становления / В. В. Бондалетов // Социальная политика и социология. – 2013. – № 4-2 (97). – С. 233-241. – URL: https://www.elibrary.ru/item.asp?id=22560695 (дата обращения: 23.09.2022). – Режим доступа: научная электронная библиотека eLIBRARY.RU, после регистрации.
Каргина, А. В. Формы непосредственной демократии в современной России / А. В. Каргина // Перо науки. – 2020. – № 27. – С. 77-80. – URL: https://www.elibrary.ru/item.asp?id=44142871 (дата обращения: 23.09.2022). – Режим доступа: научная электронная библиотека eLIBRARY.RU, после регистрации.
Каргина, А. В. Институт непосредственной демократии в системе Российской государственности / А. В. Каргина // Перо науки. – 2020. – № 27. – С. 67-71. – URL: https://www.elibrary.ru/item.asp?id=44142868 (дата обращения: 23.09.2022). – Режим доступа: научная электронная библиотека eLIBRARY.RU, после регистрации.
Михеева, Т. Н. Инициативные проекты - новая форма непосредственной муниципальной демократии / Т. Н. Михеева, И. А. Бояринцева // Вестник Российского университета кооперации. – 2021. – № 4 (46). – С. 155-160. – URL: https://www.elibrary.ru/item.asp?id=47795390 (дата обращения: 23.09.2022). – Режим доступа: научная электронная библиотека eLIBRARY.RU, после регистрации.
Пастухов, А. В. Консультативные институты непосредственной демократии: проблемные аспекты развития в современной России / А. В. Пастухов // Известия Тульского государственного университета. Гуманитарные науки. – 2013. – № 1. – С. 164-168. – URL: https://www.elibrary.ru/item.asp?id=19059584 (дата обращения: 23.09.2022).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2026-09-21T15:13:03+03:00</dcterms:created>
  <dcterms:modified xsi:type="dcterms:W3CDTF">2026-09-21T15:13:03+03:00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