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№13848 (Москва) от 5 октября 2022
</w:t>
      </w:r>
    </w:p>
    <w:p>
      <w:pPr/>
      <w:r>
        <w:rPr/>
        <w:t xml:space="preserve">Здравствуйте. Не могли бы вы помочь подобрать любой материал (газеты, журналы, книги и иные публикации) по теме - использование слова “Губернский” в названии колбас, мяса, сосисок ДО СЕНТЯБРЯ 1999 ГОДА. Например, может есть газеты, где можно встретить такое упоминание, про выставки пищевой продукции.  Заранее благодарю за ответ.
Здравствуйте. К сожалению, интересующих Вас сведений в справочно-библиографическом аппарате библиотеки выявить не удалось. Ваш запрос требует длительных разысканий и просмотра большого массива документов de vizu, что невозможно осуществить в рамках виртуальной справочной службы. 
С уважением, главный библиотекарь отдела информационного обслуживания Е. В. Павлова.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2026-09-21T14:31:13+03:00</dcterms:created>
  <dcterms:modified xsi:type="dcterms:W3CDTF">2026-09-21T14:31:13+03:00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