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 () от 4 декабря 2009
</w:t>
      </w:r>
    </w:p>
    <w:p>
      <w:pPr/>
      <w:r>
        <w:rPr/>
        <w:t xml:space="preserve">Здравствуйте.Помогите подобрать литературу к теме "Формирование социальных установок молодежи под влиянием рекламных сообщений".Предмет-студенты,-социальная и коммерческая реклама.Спасибо.
Здравствуйте, Алена. Предлагаем Вам библиографический список:
Статьи
Авдеева, Н. Влияние телевизионной рекламы на детей и подростков / Н. Авдеева, Н. А. Фоминых  // Человек. – 2003. - N 1. – С. 106-109.
Толмачева, С. В. Реклама глазами молодежи / С. В. Толмачева, Л. В. Генин // Социологические исследования. - 2007. - N 4. - С. 56-60 ; То же [Электронный ресурс]. - Режим доступа: http://www.ebiblioteka.ru/searchresults/article.jsp?art=7&amp;id=12081956, регламентир. (06.12.09). 
Электронные ресурсы (с текстами документов можно поработать в Залах каталогов и электронных ресурсов на 3-м этаже библиотеки)
Громов, В. И. Гендерные и профессиональные особенности восприятия политической телевизионной рекламы студенческой аудиторией  [Электронный ресурс] : дис.... канд. психол. наук : 19.00.05 / Громов Владимир Игоревич. - Электрон. дан. - Самара, 2005. – Режим доступа: http://diss.rsl.ru, регламентир. (06.12.09).  
Ильина, Е. В. Реклама как фактор социализации молодежи [Электронный ресурс] : на примере учащихся школ г. Москвы : дис. ... канд. социол. наук : 22.00.06 / Ильина Елизавета Викторовна. - Электрон. дан. - СПб., 2005. - 170 с. : ил. - Режим доступа:  http://diss.rsl.ru, регламентир. (06.12.09).   
Козубова, Г. А. Эффективность психологического воздействия социальной рекламы на ценности современной молодежи [Электронный ресурс] : дис... канд. психол. наук : 19.00.05 / Козубова Галина Анатольевна. - Электрон. дан. – М., 2006. – Режим доступа: http://diss.rsl.ru, регламентир. (06.12.09). 
Моисеева, Н. О. Реклама и проблема ценностных ориентаций общества [Электронный ресурс] / Н. О. Моисеева // Вестник славянских культур. - Электрон. дан. - 2008. - Т. 3-4. - С. 152-158. - Режим доступа: http://elibrary.ru/full_text.asp?id=12892455, регламентир. (06.12.09).
Тогошиева, А. В. Влияние рекламы на процесс социализации учащейся молодежи (на материалах Республики Бурятия) [Электронный ресурс] : дис. ... канд. социол. наук : 22.00.04 / Тогошиева Аюна Валерьевна ; [место защиты: ГОУВПО "Бурятский государственный университет"]. - Электрон. дан. - Улан-Удэ, 2009. - 149 с. : ил. - Режим доступа:  http://diss.rsl.ru, регламентир. (06.12.09).
Тогошиева,  А. В. Социально-психологическая типологизация учащейся молодежи, формируемая рекламой (на материалах Республики Бурятия) [Электронный ресурс] / А. В. Тогошиева // Вестник Бурятского государственного университета. - Электрон. дан. - 2009. - N 5. - С. 65-76. - Режим доступа:
http://elibrary.ru/full_text.asp?id=11927495, регламентир. (06.12.09).   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2026-10-17T04:44:28+03:00</dcterms:created>
  <dcterms:modified xsi:type="dcterms:W3CDTF">2026-10-17T04:44:28+03:00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