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№13969 (Мурманск) от 17 ноября 2022
</w:t>
      </w:r>
    </w:p>
    <w:p>
      <w:pPr/>
      <w:r>
        <w:rPr/>
        <w:t xml:space="preserve">Формирование у детей дошкольного возраста представления о малой Родине на примере Мурманска и Мурманской области.
Здравствуйте. Предлагаем Вам библиографический список:
Книги
74.102; А43  Актуальные проблемы речевого и лингвистического развития детей и подростков : материалы регионального научно-практического семинара. Т. 2 / [редколлегия: А. А. Смага и др.]. - Мурманск : Мурманский государственный гуманитарный университет, 2011. - 137 с. : ил. – Из содерж.: Развитие речи дошкольников в процессе ознакомления с архитектурными сооружениями города / Новикова Н. А. - С. 69-70 ; Развитие речи дошкольников в процессе ознакомления с родным городом / Люц Е. В. - С. 73-75. (1710158 - ХР-ООЭ 1710159 - ХР-ООЭ 1710160 - ХР-ООЭ)
74.200.50кр; В77  Воспитание гражданина, патриота России : межрегиональная научно-практическая конференция : сборник докладов и тезисов выступлений. Секция 5. Воспитание любви к Родине в учреждениях дошкольного и начального образования / руководители секции: Г. А. Ковалева, Е. В. Иващенко. - Мурманск : Пазори, 2001. - 45 с. (1600822 - ХР 1600821 - ХР-Обяз.экз.)
74.10М; С56  Современные дети - какие они? : материалы Всероссийской научно-практической конференции, 22-24 декабря 2010 г. Т. 1 / [ответственный редактор: А. А. Смага]. - Мурманск : Мурманский государственный гуманитарный университет, 2012. - 292 с. – Из содерж.: Познавательное развитие дошкольников посредством ознакомления с родным городом : на примере г. Североморска / Н. А. Новикова. - С. 229-231 ; Воспитание нравственно-патриотических чувств у старших дошкольников в процессе знакомства с родным городом / Е. И. Семенчук. - С. 253-256.  (1711371 - ХР-ООЭ 1711372 - ХР-ООЭ 1711373 - ХР-ООЭ)
63.3(2Рос-4Мур)кр; Ч-21  Чарнолуские чтения : материалы межрегиональной научно-практической конференции, 12-13 апреля 2010 г. / [редколлегия: Л. С. Вагинова и др.]. - Мурманск : Мурманский государственный гуманитарный университет, 2011. - 200 с. – Из содерж.: Воспитание гражданско-патриотических чувств у детей дошкольного возраста в процессе ознакомления с родным городом / Н. Г. Власова, Н. П. Янгазитова. - С. 184-187. (1704056 - ХР-ООЭ1704057 - ХР-ООЭ)
Статьи
Бабко, С. Ю. Проект как наиболее эффективная инновационная технология ознакомления старших дошкольников с историей, культурой и традициями России / С. Ю. Бабко // Дошкольная педагогика. - 2021. - № 3. - С. 7-8.
Гончарова, И. В. Нравственно-патриотическое воспитание старших дошкольников в проектной деятельности / И. В. Гончарова // Воспитатель дошкольного образовательного учреждения. - 2018. - № 10. - С. 12-17.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2026-09-21T10:27:53+03:00</dcterms:created>
  <dcterms:modified xsi:type="dcterms:W3CDTF">2026-09-21T10:27:53+03:00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