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№13978 (Мурманск) от 19 ноября 2022
</w:t>
      </w:r>
    </w:p>
    <w:p>
      <w:pPr/>
      <w:r>
        <w:rPr/>
        <w:t xml:space="preserve">Здравствуйте. Найдите литературу по теме "Формирование таких качеств, как патриотизм в кадетских классах".
Здравствуйте. Предлагаем Вам библиографический список:
Книги
60.028.131; К83 Кром, М. М. Патриотизм, или Дым отечества / М. Кром. – Санкт-Петербург : Издательство Европейского университета в Санкт-Петербурге, 2020. – 157, [1] с. : ил. – (Азбука понятий / научный редактор серии Дмитрий Калугин). (М-1804063 - ХР)
63.3(2)-38; П20 Патриотизм – составляющая государственной национальной политики России: теория, практика / [составитель Н. Ф. Бугай]. – Москва : Голден-Би, 2010. – 382, [1] с. – (Серия «Россия и государства СНГ в постсоветский период»). (1699375 - ХР 1699376 - АБ)
Статьи
Авдеева, С. «Мы строим школу будущего как симбиоза военных традиций и инноваций...» : о патриотическом и духовно-нравственном воспитании кадет (г. Хабаровск) / Светлана Авдеева // Духовно-нравственное воспитание. – 2013. – № 3. – С. 44-46.
Виноградова, Л. И. Патриотическое воспитание сегодня / Л. И. Виноградова // Дети, техника, творчество. – 2012. – № 6 (76). – С. 7-8.
Иванова, Е. И. Планирование воспитательной работы в кадетских классах общеобразовательной школы / Е. И. Иванова // Alma mater: Вестник высшей школы. – 2012. – № 6. – С. 46-49.
Кузьмичева, И. Как научить любить Родину, воспитывать полезных стране граждан / Ирина Кузьмичева // Основы безопасности жизнедеятельности. – 2015. – № 3. – С. 54-57.
Электронные ресурсы (с текстами можно поработать в зале электронных ресурсов на 3-м этаже библиотеки)
Маханова, Ю. А. Создание системы гражданско-патриотического воспитания в кадетских классах / Ю. А. Маханова, Л. Г. Харитонова // Конференциум АСОУ : сборник научных трудов и материалов научно-практических конференций. – 2019. – № 1. – С. 306-312. – URL: https://elibrary.ru/item.asp?id=39538480 (дата обращения: 21.11.2022). – Режим доступа: научная электронная библиотека eLIBRARY.RU, после регистрации.
Подофеденко, Н. А. Патриотическое воспитание в кадетском классе как основа формирования личности юных граждан / Н. А. Подофеденко, О. А. Буткова // Наука, образование, общество: тенденции и перспективы развития : сборник материалов V Международной научно-практической конференции. – Чебоксары, 2017. – Том 1. – С. 116-119. – URL: https://elibrary.ru/item.asp?id=29286276 (дата обращения: 20.11.2022). – Режим доступа: научная электронная библиотека eLIBRARY.RU, после регистрации.
Сидоренко, О. М. Оценка эффективности программы патриотического воспитания школьников кадетского класса / О. М. Сидоренко, А. А. Маслак // Современные наукоемкие технологии. – 2018. – № 7. – С. 209-213. – URL: https://elibrary.ru/item.asp?id=35558609 (дата обращения: 21.11.2022). – Режим доступа: научная электронная библиотека eLIBRARY.RU, после регистрации.
Чудаев, А. К. Гражданско-патриотическое воспитание в кадетском классе в современный образовательной среде / А. К. Чудаев // Успехи современной науки. – 2016. – Т. 3, № 8. – С. 115-119. – URL: https://elibrary.ru/item.asp?id=26719759 (дата обращения: 20.11.2022).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2026-09-21T10:27:54+03:00</dcterms:created>
  <dcterms:modified xsi:type="dcterms:W3CDTF">2026-09-21T10:27:54+03:00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