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№13996 (Мурманская область) от 25 ноября 2022
</w:t>
      </w:r>
    </w:p>
    <w:p>
      <w:pPr/>
      <w:r>
        <w:rPr/>
        <w:t xml:space="preserve">Помогите подобрать литературу по теме Архитектурные проекты городов будущего.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Город будущего: каким ему быть? // Инженер. – 2014. – № 11. – С. 27.
Конькова, Е. Дома будущего / Е. Конькова // Природа и человек. XXI век. – 2017. – № 2. – С. 20-23.
Лапин, Ю. В. Инверсная планировка – будущее городов / Ю. В. Лапин // Архитектура и строительство России. – 2011. – № 3. – С. 20-31.
О типологии реальных городских объектов и приоритетах смарт-решений в разных условиях / Е. Г. Гашо, С. В. Гужов, А. В. Козырь, В. Г. Кривощеков // Энергосбережение. – 2020. – № 2. – С. 42-45.
Примочкин, Б. Умный и безопасный / Б. Примочкин // Инженер. – 2017. – № 2. – С. 17-19.
Электронные ресурсы
Зыкова, В. Д. Типология проектов «город будущего». Тенденции будущей урбанизации / В. Д. Зыкова // Международная научно-техническая конференция молодых ученых, Белгород, 25–27 мая 2020 года. – Белгород, 2020. – С. 323-329. – URL: https://elibrary.ru/item.asp?id=44101479 (дата обращения: 25.11.2022). – Режим доступа: научная электронная библиотека eLIBRARY.RU, после регистрации.
Михайлова, А. С. Фантастические проекты городов будущего / А. С. Михайлова, А. А. Соловьева // Дизайн-ревю. – 2013. – № 3/4. – С. 116-122. – URL: https://elibrary.ru/item.asp?id=25201612 (дата обращения: 25.11.2022). – Режим доступа: научная электронная библиотека eLIBRARY.RU, после регистрации.
Орлов, Е. А. Архитектурная матрица в городе будущего / Е. А. Орлов // Академический вестник УралНИИпроект РААСН. – 2021. – № 4 (51). – С. 98-100. – URL: https://elibrary.ru/item.asp?id=47467918 (дата обращения: 25.11.2022). – Режим доступа: научная электронная библиотека eLIBRARY.RU, после регистрации.
Павлова, В. И. Архитектурные проекты будущего-плавающие города / В. И. Павлова, Ю. И. Карпова // Дизайн и художественное творчество: теория, методика и практика : материалы I международной научной конференции, Санкт-Петербург, 14–15 октября 2016 года / под редакцией В. Б. Санжарова, Д. О. Антипиной. – Санкт-Петербург, 2016. – С. 411-416. – URL: https://elibrary.ru/item.asp?id=27409614 (дата обращения: 25.11.2022). – Режим доступа: научная электронная библиотека eLIBRARY.RU, после регистрации.
Паршуков, Д. С. Архитектурные концепции городов будущего / Д. С. Паршуков // Избранные доклады 64-й университетской научно-технической конференции студентов и молодых ученых : сборник докладов, Томск, 24 апреля 2018 года. – Томск, 2018. – С. 541-554. –URL: https://elibrary.ru/item.asp?id=39236735 (дата обращения: 25.11.2022). – Режим доступа: научная электронная библиотека eLIBRARY.RU, после регистрации.
Ременюк, О. В. Проект города будущего на примере Брянской области (эколого-экономический аспект) / О. В. Ременюк, А. Д. Филенкова // Среда, окружающая человека: природная, техногенная, социальная : материалы V Международной научно-практической конференции студентов, аспирантов и молодых ученых, посвященной 30-летию аварии на Чернобыльской АЭС, Брянск, 27–29 апреля 2016 года / Брянский государственный инженерно-технологический университет. – Брянск, 2016. – С. 116-117. – URL: https://elibrary.ru/item.asp?id=27558135 (дата обращения: 25.11.2022).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2026-09-21T09:49:36+03:00</dcterms:created>
  <dcterms:modified xsi:type="dcterms:W3CDTF">2026-09-21T09:49:36+03:00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