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№1399 () от 5 декабря 2009
</w:t>
      </w:r>
    </w:p>
    <w:p>
      <w:pPr/>
      <w:r>
        <w:rPr/>
        <w:t xml:space="preserve">Добрый день!
&lt;BR&gt;Я обращался к Вам с вопросом (№ 1492) третьего декабря.
&lt;BR&gt;Я отыскал нужную статью.
&lt;BR&gt;Извините за беспокойство.
Здравствуйте, Леонид. Мы рады, что Вы нашли нужную статью. Но, если в фондах нашей библиотеки нет интересующего Вас издания, можно заказать его из фондов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mba@mgounb.ru).
С уважением, главный библиограф Управления информационного обслуживания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2026-10-17T04:44:23+03:00</dcterms:created>
  <dcterms:modified xsi:type="dcterms:W3CDTF">2026-10-17T04:44:23+03:00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