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 () от 7 декабря 2009
</w:t>
      </w:r>
    </w:p>
    <w:p>
      <w:pPr/>
      <w:r>
        <w:rPr/>
        <w:t xml:space="preserve">Здравствуйте, подскажите, пожалуйста, литературу по теме: "Бюджетные полномочия Российской Федерации".
Здравствуйте, Мария. Предлагаем литературу по Вашему запросу:
Книги
67.402.1-32; Б98 Бюджетный кодекс Российской Федерации : [офиц. текст] : по состоянию на 1 июля 2009 г. : [принят Гос. Думой 17 июля 1998 года : одобрен Советом Федерации 17 июля 1998 г. : изменения : Федер. закон от 31 декабря 1999 г. N 227-ФЗ, Федер. закон от 5 авг. 2000 г. N 116-ФЗ, Федер. закон от 27 дек. 2000 г. N 150-ФЗ и др.]. - М. : Омега-Л, 2009. - 254 c. - (Кодексы Российской Федерации). (1674098 - ХР ; 1674099 - ЧЗ ; 1674100 - АБ)
67.401.11кр; В75 Воробьев, Б. Г. Распределение полномочий и предметов ведения по уровням системы государственного управления как фактор эффективного управления экономическим развитием Мурманской области : монография / Борис Геннадьевич Воробьев ; Моск. гуманитар.-экон. ин-т, Сев.-Зап. фил. - Мурманск : Московский гуманитарно-экономический институт, 2009. - 127 с. (1671983 - ХР)
65.261.31я73; Д30 Дементьев, Д. В. Бюджетная система РФ : учеб. пособие / Д. В. Дементьев, В. А. Щербаков. - 2-е изд., стер. - М. : КноРус, 2009. - 247 c. (1673815 - ЧЗ)
67.400.7я73; М90 Муниципальное право России : учебник / С. В. Арбузов и др.] ; под ред. А. Н. Костюкова. - М. : Юнити : Закон и право, 2007. - 688 с. (1651443 - ЧЗ ; 1651444 - АБ)
Статьи
Авдеенко, М. Изменения бюджетного законодательства в связи с разграничением полномочий между органами власти / М. Авдеенко // Официальные документы в образовании. - 2004. - N 33. - С. 38-60.
Дементьев, А. Н. Проблемы реализации института временной финансовой администрации в России / А. Н. Дементьев // Федерализм. - 2008. - N 4. - С. 53-68. 
Малинина, Е. А. Новые изменения в Бюджетном кодексе Российской Федерации / Е. А. Малинина // БИНО: бюджетные учреждения. - 2009. - N 5. - С. 12-35.
65.9(2Рос)261.3; П75 Орлов, А. И. Межбюджетные отношения: взгляд из региона / А. И. Орлов // Прикладной бюджетный анализ: методика и подходы. - 2002. - С. 59-92. (1638802 - ХР)
Родионова, В. М. О бюджетной самостоятельности субъектов Российской Федерации / В. М. Родионова // Финансы и кредит. - 2006. - N 36. - С. 2-9.
Сазонов, С. П. Разграничение полномочий между местными бюджетами: проблемы, пути совершенствования / С. П. Сазонов, Д. Завьялов // Библиотека в эпоху перемен. - 2007. - N 2. - С. 62-67.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2026-10-17T04:45:13+03:00</dcterms:created>
  <dcterms:modified xsi:type="dcterms:W3CDTF">2026-10-17T04:45:13+03:00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