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№14053 (Мурманская область) от 13 января 2023
</w:t>
      </w:r>
    </w:p>
    <w:p>
      <w:pPr/>
      <w:r>
        <w:rPr/>
        <w:t xml:space="preserve">Наличие в фондах книги: Эстес К. Бегущая с волками.?
Здравствуйте. Издание есть в фонде нашей библиотеки. Книгу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88.323.1; Э87 Эстес, К. П. Бегущая с волками : женский архетип в мифах и сказаниях / Кларисса Пинкола Эстес ; перевод с английского Т. Науменко. - Москва : София, 2021. - 447 с. (1809226 - ХР 1810208 - ХР 1810209 -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2026-09-21T07:32:15+03:00</dcterms:created>
  <dcterms:modified xsi:type="dcterms:W3CDTF">2026-09-21T07:32:15+03:00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