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№14067 (Мурманская область) от 20 января 2023
</w:t>
      </w:r>
    </w:p>
    <w:p>
      <w:pPr/>
      <w:r>
        <w:rPr/>
        <w:t xml:space="preserve">Здравствуйте. Нужна литература про аллергический ринит.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616.212.1; М90 Муминов, А. И. Аллергический ринит / А. И. Муминов, К. Г. Абдурахимов. – Ташкент : Медицина, 1984. - 95 с. (М-1202323 - МЕД)
Статьи
Аллергический ринит : современные аспекты терапии / Ю. К. Янов [и др.] // Вестник оториноларингологии. - 2018. - Т. 83, № 3. - С. 56-60.
Дробик, О. С. Аллергический ринит: взгляд аллерголога / О. С. Дробик, А. Ю. Насунова // Вестник оториноларингологии. - 2014. - № 2. - С. 82-85.
Дынева, М. Е. Аллергический ринит - актуальная проблема XXI века / М. Е. Дынева, О. М. Курбачева // Consilium medicum. - 2019. - Т. 21, № 3. - С. 65-68.
Мачарадзе, Д. Ш. Аллергический ринит: клиника, терапия / Д. Ш. Мачарадзе // Лечащий врач. - 2017. - № 10. - С. 19-24.
Морозова, С. В. Адекватная фармакотерапия аллергического ринита / С. В. Морозова, Л. А. Кеда // Consilium medicum. - 2019. - Т. 21, № 11. - С. 42-46.
Старостина, С. В. Использование интраназальных кортикостероидов у пациентов с аллергическим ринитом / С. В. Старостина, А. В. Толданов // Consilium medicum. - 2021. - Т. 23, № 12. - С. 950-956.
Тарасова, Г. Д. Особенности лечения осложненных форм аллергического ринита / Г. Д. Тарасова // Лечащий врач. - 2008. - № 4. - С. 6-9.
Шиленкова, В. В. Аллергический ринит: на чем основан выбор лекарственного препарата пациентом? Результаты российского исследования / В. В. Шиленкова, Н. М. Ненашева // Вестник оториноларингологии. - 2021. - № 2. - С. 54-61.
Ших, Е. В. Фармакотерапия аллергического ринита: позиция клинического фармаколога / Е. В. Ших, Н. Н. Еременко, К. И. Арефьев // Вестник оториноларингологии. - 2021. - № 3. - С. 118-126.
Янаева, Х. А. Сезонный аллергический ринит: локальные особенности / Х. А. Янаева, Д. Ш. Мачарадзе, К. К. Авилов // Лечащий врач. - 2018. - № 3. - С. 73-76.
Электронные ресурсы
Жерносек, В. Ф. Аллергический ринит у детей: современное понимание проблемы, возможности контроля ринита резистентного типа / В. Ф. Жерносек // Международные обзоры: клиническая практика и здоровье. – 2014. – № 1 (7). – С. 107-122. – URL: https://www.elibrary.ru/item.asp?id=21379054 (дата обращения: 20.01.2023). - Режим доступа: научная электронная библиотека eLIBRARY.RU, после регистрации.
Особенности местных и системных механизмов аллергического воспаления при сезонном аллергическом рините / С. М. Юдина, О. В. Тарабрина, И. А. Иванова, И. Ю. Макеева // Курский научно-практический вестник Человек и его здоровье. – 2018. – № 2. – С. 38-43. – URL: https://www.elibrary.ru/item.asp?id=35250468 (дата обращения: 20.01.2023). - Режим доступа: научная электронная библиотека eLIBRARY.RU, после регистрации.
Попович, В. И. Современные подходы к лечению аллергического ринита / В. И. Попович, T. Вильчинска, И. В. Кошель // Оториноларингология. Восточная Европа. – 2020. – Т. 10, № 1. – С. 78-88. – URL: https://www.elibrary.ru/item.asp?id=42648581 (дата обращения: 20.01.2023). - Режим доступа: научная электронная библиотека eLIBRARY.RU, после регистрации.
Шабанов, Д. В. Современные аспекты терапии аллергического ринита / Д. В. Шабанов, В. Н. Федосеева // Медицинский совет. – 2019. – № 8. – С. 54-59. – URL: https://www.elibrary.ru/item.asp?id=37347765 (дата обращения: 20.01.2023).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2026-09-22T09:07:57+03:00</dcterms:created>
  <dcterms:modified xsi:type="dcterms:W3CDTF">2026-09-22T09:07:57+03:00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