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 (Мурманск) от 8 декабря 2009
</w:t>
      </w:r>
    </w:p>
    <w:p>
      <w:pPr/>
      <w:r>
        <w:rPr/>
        <w:t xml:space="preserve">Здравствуйте.помогите,пож,найти краткую характеристику основных воспитательных систем школ:глобального образования(хенви,боткин),справедливое общество(кольберг),общей заботы(иванова),диалога культур(курганов,библер),гуманистическая воспит.система караковского.спасибо.
Здравствуйте, Лена. Предлагаем Вам следующие издания:
Байкова, Л. А. Опыт гуманизации педагогической системы образовательных учреждений на основе разных методологических подходов / Л. А. Байкова // Завуч. - 2002. - N 8. - С. 20-49.
Григорьев, Д. Слово об учителе / Д. Григорьев //  Воспитательная работа в школе. - 2007. - N 2. - С. 5-8.
Евдокимова, М. М. Диалог культур в контексте музыкальной педагогики / М. М. Евдокимова // Искусство и образование. - 2004. - N 4. - С. 42-47.
Евдокимова, М. М. Школа диалога культур в музыкальной педагогике / М. М. Евдокимова // Музыка в школе. - 2004. – N 6. - С. 39-42.
Кузахмедова, Г. В. Становление межличностных отношений старшеклассников со сверстниками и взрослыми: уроки самопознания и сотрудничества / Кузахмедова Г. В. // Вестник психосоциальной и коррекционно-реабилитационной работы. - 2006. - N 2. - С. 53-56. - Библиогр.: с. 56.
Маслюк, О. Н. Педагогика общей заботы и ее создатель / О. Н. Маслюк // Директор школы. - 2006. - N 5. - С. 72-76.
Нерода, О. В. КТД - основное средство воспитания / О. В. Нерода // Классный руководитель. - 2007. - N 8. - С. 112-113.
Новичков, В. Толерантность: этимология и образовательная практика / Владимир Новичков // Народное образование. - 2006. - N 9. - С. 186-191.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2026-10-17T03:40:36+03:00</dcterms:created>
  <dcterms:modified xsi:type="dcterms:W3CDTF">2026-10-17T03:40:36+03:00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