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№14091 (Мурманская область) от 10 февраля 2023
</w:t>
      </w:r>
    </w:p>
    <w:p>
      <w:pPr/>
      <w:r>
        <w:rPr/>
        <w:t xml:space="preserve">Какие книги Валерия Кустова есть в фонде библиотеки? Заранее благодарны за работу.
Здравствуйте. Автора хужожественных произведений по имени Валерий Кустов нет в фондах нашей библиотеки. 
С уважением, главный библиограф отдела информационного обслуживания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2026-09-21T06:16:23+03:00</dcterms:created>
  <dcterms:modified xsi:type="dcterms:W3CDTF">2026-09-21T06:16:23+03:00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