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№14121 (Мурманск) от 28 февраля 2023
</w:t>
      </w:r>
    </w:p>
    <w:p>
      <w:pPr/>
      <w:r>
        <w:rPr/>
        <w:t xml:space="preserve">Японская народная музыка
Здравствуйте. Выявить источники в строгом соответствии с Вашей формулировкой, к сожалению, не удалось. Возможно, Вам будут полезны следующие издания:
85.03(5)я4; И86 Искусство Востока. Миф. Восток. ХХ век : сборник статей / Государственный институт искусствознания ; редколлегия: Д. А. Гусейнова, И. И. Шептунова. - Санкт-Петербург : Дмитрий Буланин : Государственный институт искусствознания, 2006. – 344, [1] с. : ил. (М-1648247 - ХР)
85.313(5)я73; У11 У Ген-Ир. История музыки Восточной Азии : Китай, Корея, Япония : [учебное пособие] / У Ген-Ир. - Санкт-Петербург [и др.] : Лань : ПЛАНЕТА МУЗЫКИ, 2010 (макет 2011). – 541 с. : ил., портр., карты, ноты. – (Мир культуры, истории и философии). (1714000 - ИСК)
Электронные ресурсы (с текстами можно поработать в зале Регионального центра Президентской библиотеки на 3-м этаже. Для читателей библиотеки электронно-библиотечная система «Издательство «Лань»» доступна после онлайн-регистрации через электронный абонемент)
Арутюнов, С. А. О традиционной музыке Японии / С. А. Арутюнов // Старинная музыка. – 2013. – № 2 (60). – С. 31. –URL: https://elibrary.ru/item.asp?id=19142736 (дата обращения: 02.03.2023). – Режим доступа: научная электронная библиотека eLIBRARY.RU, после регистрации.
Гвоздевская, Г. А. Особенности постижения традиционной музыки Японии сквозь призму концептосферы японского языка / Г. А. Гвоздевская // Музыкальное искусство и образование / Musical Art and Education. — 2016. — № 2. — С. 51-55. — ISSN 2309-1428. — URL: https://e.lanbook.com/journal/issue/301882 (дата обращения: 02.03.2023). – Режим доступа: электронно-библиотечная система «Издательство «Лань»», по подписке.
Гвоздевская, Г. А. Традиционное музыкальное образование в Японии: историко-теоретический аспект / Г. А. Гвоздевская // Музыкальное искусство и образование / Musical Art and Education. — 2013. — № 1. — С. 150-154. — URL: https://e.lanbook.com/journal/issue/311061 (дата обращения: 02.03.2023). – Режим доступа: электронно-библиотечная система «Издательство «Лань»», по подписке.
Дубровская, М. Ю. Музыкальная синтология и проблемы изучения японской культуры / М. Ю. Дубровская // Проблемы музыкальной науки / Music scholarship. — 2012. — № 2. — С. 12-16. — ISSN 1997-0854. — URL: https://e.lanbook.com/journal/issue/293204 (дата обращения: 02.03.2023). — Режим доступа: электронно-библиотечная система «Издательство «Лань»», по подписке.
Клобукова, Н. Ф. Тайна «секретной пьесы» (из истории музыки для кото) / Н. Ф. Клобукова (Голубинская) // Проблемы музыкальной науки / Music scholarship. — 2007. — № 1. — С. 151-158.  — URL: https://e.lanbook.com/journal/issue/294043 (дата обращения: 02.03.2023). — Режим доступа: электронно-библиотечная система «Издательство «Лань»», по подписке.
Лупинос, С. Б. Единораздельность космогенеза/культурогенеза - первооснова музыкально-теоретических концепций Древности и Средневековья: Китай, Корея, Япония / С. Б. Лупинос // Университетский научный журнал. — 2018. — № 36. — С. 61-70. — URL: https://e.lanbook.com/journal/issue/307299 (дата обращения: 02.03.2023). — Режим доступа: электронно-библиотечная система «Издательство «Лань»», по подписке.
Лупинос, С. Б. Этнокультурный аспект музыкального наследия Японии / С. Б. Лупинос // Научное мнение. — 2013. — № 6. — С. 60-68 // URL: https://e.lanbook.com/journal/issue/288734 (дата обращения: 02.03.2023). — Режим доступа: электронно-библиотечная система «Издательство «Лань»», по подписке.
Следующую книгу (оглавление и/или фрагмент)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Есипова, М. В. Традиционная японская музыка : энциклопедия / М. В. Есипова. – Москва : Рукописные памятники Древней Руси, 2012. – 296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2026-09-21T05:22:33+03:00</dcterms:created>
  <dcterms:modified xsi:type="dcterms:W3CDTF">2026-09-21T05:22:33+03:00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