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№14135 (Мурманск) от 9 марта 2023
</w:t>
      </w:r>
    </w:p>
    <w:p>
      <w:pPr/>
      <w:r>
        <w:rPr/>
        <w:t xml:space="preserve">подростковая агрессия
Здравствуйте. Предлагаем Вам библиографический список:
Книги
88.415-8; А18 Авдулова, Т. П. Агрессивность в подростковом возрасте : практическое пособие / Т. П. Авдулова. - 2-е изд., испр. и доп. – Москва : Юрайт, 2018. - 125, [1] с. : ил. - (Профессиональная практика: ПП). (1785839 - ОБО)
88.836; А18 Авдулова, Т. П. Агрессивный подросток : [книга для родителей] / Т. П. Авдулова. – Москва : Академия, 2008. - 127, [1] с. : ил. - (Психолог родителям). (1660129 - ЧЗ 1660130 - АБ 1682637 - АБ)
88.61-99; В67 Волкова, Е. Н. Психология подросткового буллинга : монография / Е. Н. Волкова, И. В. Волкова. - Нижний Новгород : Мининский университет, 2021. - 204 с. - (РФФИ). (1818668 - ХР)
88.836я7М; К55 Кобзева, О. В. Особенности агрессивного поведения в подростковом возрасте : учебно-методическое пособие / О. В. Кобзева. – Мурманск : Мурманский государственный педагогический университет, 2010. - 136 с. : ил. (1689768 - ХР-ООЭ 1689769 - ХР-ООЭ)
57.336.14; М74 Можгинский, Ю. Б. Агрессивность детей и подростков : распознавание, лечение, профилактика / Ю. Б. Можгинский. - Изд. 2-е, стер. – Москва : Когито-Центр, 2008. - 179, [1] c. : ил. (1668193 - ЧЗ)
Статьи
Евлашкина, Н. М. Психологические факторы и формы проявления агрессии у подростков с девиантным поведением / Н. М. Евлашкина // Социальное здоровье: проблемы и решения. - 2018. - № 4. - С. 4-16.
Клепиков, В. Н. Способы предотвращения агрессивного поведения подростков в современной школе / В. Н. Клепиков // Социальная педагогика. - 2020. - № 1. - С. 15-22.
Савостьянов, А. И.  Агрессивность современных подростков / А. И. Савостьянов // Классный руководитель. - 2016. - № 6. - С. 97-108.
Собкин, В. С. Подростковая агрессия в социальных сетях: восприятие и личный опыт / В. С. Собкин, А. В. Федотова // Психологическая наука и образование. - 2019. - Т. 24, № 2. - С. 5-18.
Солдатова, Г. У. Троллинг как деструктивная онлайн-практика: подростки и молодежь в роли жертв, агрессоров и наблюдателей / Г. У. Солдатова, Е. И. Рассказова, С. В. Чигарькова // Психологический журнал. - 2022. - Т. 43, № 5. - С. 27-35.
Филатова, В. О. Агрессия и буллинг в школьной среде: социокультурные факторы, гендерные и половые различия / В. О. Филатова, М. Л. Бутовская, О. В. Калиниченко // Вопросы психологии. - 2019. - № 4. - С. 51-67.
Электронные ресурсы (с текстами можно поработать на 3-м этаже библиотеки в отделе информационного обслуживания)
Емельянова, Е. А. Агрессия подростков как одна из проблем воспитания / Е. А. Емельянова, Л. В. Васильева // Проектирование. Опыт. Результат. – 2019. – № 1 (3). – С. 61-63. – URL: https://www.elibrary.ru/item.asp?id=41868287 (дата обращения: 09.03.2023). – Режим доступа: научная электронная библиотека eLIBRARY.RU, после регистрации.
Особенности сетевой агрессии подростков / Л. В. Жихарева, А. И. Лучинкина, И. С. Лучинкина [и др.] // Человеческий капитал. – 2022. – № 10 (166). – С. 180-187. – URL: https://www.elibrary.ru/item.asp?id=49576669 (дата обращения: 09.03.2023). – Режим доступа: научная электронная библиотека eLIBRARY.RU, после регистрации.
Плешакова, Д. А. Факторы формирования агрессии у подростков / Д. А. Плешакова // Трибуна ученого. – 2020. – № 6. – С. 157-163. – URL: https://www.elibrary.ru/item.asp?id=43421336 (дата обращения: 09.03.2023). – Режим доступа: научная электронная библиотека eLIBRARY.RU, после регистрации.
Симонович, Н. Е. Агрессия подростков в современном мире: психологические отличия / Н. Е. Симонович // Тенденции развития науки и образования. – 2022. – № 92-3. – С. 58-61. – URL: https://www.elibrary.ru/item.asp?id=50312861 (дата обращения: 09.03.2023).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2026-09-21T04:27:21+03:00</dcterms:created>
  <dcterms:modified xsi:type="dcterms:W3CDTF">2026-09-21T04:27:21+03:00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