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№14139 (Мурманск) от 10 марта 2023
</w:t>
      </w:r>
    </w:p>
    <w:p>
      <w:pPr/>
      <w:r>
        <w:rPr/>
        <w:t xml:space="preserve">Здравствуйте, подскажите, пожалуйста, есть ли в ваших фондах Родзиллер И. Д., К вопросу о расчете сточных вод в реках [Текст]: Информ. мат-лы. – М.: Изд. ВНИИ ВОДГЕО, 1976.– 31 с.
Здравствуйте. В нашей библиотеке, к сожалению, нет интересующей Вас книги. Следующее издание Вы можете заказать из других библиотек, обратившись в службу межбиблиотечного абонемента и электронной доставки документов для физических лиц (служба МБА и ЭДД, 1-й этаж, тел. для справок: 45-08-58, mba@mgounb.ru):
Родзиллер, И. Д. К вопросу о расчете смешения сточных вод в реках / И. Д. Родзиллер. - Москва : [б. и.], 1954. - 31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2026-09-21T04:27:28+03:00</dcterms:created>
  <dcterms:modified xsi:type="dcterms:W3CDTF">2026-09-21T04:27:28+03:00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