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№14142 (Мурманск) от 11 марта 2023
</w:t>
      </w:r>
    </w:p>
    <w:p>
      <w:pPr/>
      <w:r>
        <w:rPr/>
        <w:t xml:space="preserve">Здравствуйте! Необходима литература по теме "Инвестиции и их роль в современной российской экономике" с точки зрения макроэкономики,то есть  макроэкономическое значение инвестиций.
Здравствуйте. Предлагаем Вам библиографический список:
Книга
65.9(2Рос); Б75 Бодрова, Е. В. Научно-технический потенциал России: поиск путей осуществления технологического рывка в начале XXI века : монография / Е. В. Бодрова, В. В. Калинов. – 2-е изд. – Москва : Дашков и К°, 2022. – 406 с. : табл. – (Научные издания). – Из содерж.: 0 требованиях увеличить инвестиции в сферу производства и современных технологий. С. 174-185. (1813639 – ХР)
Статьи
Березинская, О. Б. Инвестиции в основной капитал в современной экономической политике в России / О. Б. Березинская, А. Л. Ведев, А. А. Ставцева // Экономическое развитие России. – 2019. – Т. 26, № 12. – С. 8–14.
Березинская, О. Б. Новые аспекты видовой структуры инвестиций в основной капитал, или помогут ли национальные проекты / О. Б. Березинская, А. Л. Ведев // Экономическое развитие России. – 2019. – Т. 26, № 8. – С. 13–17.
Березинская, О. Б. Перспективы преодоления инвестиционной паузы в экономике России: динамика видов основных фондов / О. Березинская, Д. Щелокова // Экономическое развитие России. – 2018. – Т. 25, № 6. – С. 10–14.
Пахомов, А. А. Современные тенденции глобального движения инвестиций и позиции России в этом процессе / А. А. Пахомов, К. М. Багдасарян // Экономическое развитие России. – 2019. – Т. 26, № 8. – С. 4–12.
Сухарев, О. С. Факторы экономического роста: эмпирический анализ индустриализации и инвестиций в технологическое обновление / О. С. Сухарев, Е. Н. Ворончихина  // Вопросы экономики. – 2018. – № 6. – С. 29–47.
Электронные ресурсы (с текстами можно поработать в зале Регионального центра Президентской библиотеки на 3–м этаже)
Гусейнова, А. Г. Перспективы реализации инвестиционной политики в условиях кризиса / А. Г. Гусейнова // Лучшие студенческие исследования : сборник статей IV Международного научно-исследовательского конкурса в 2 частях, Пенза, 12 июня 2021 года. – Пенза, 2021. – Ч. 2. – С. 22–24. – URL: https://www.elibrary.ru/item.asp?id=46134518 (дата обращения: 13.03.2023). – Режим доступа: научная электронная библиотека eLIBRARY.RU, после регистрации.
Мамутова, Н. С. Особенности инвестиционного процесса в России / Н. С. Мамутова // Экономические, историко-правовые, философские взгляды современности : материалы VIII всероссийской научно-практической конференции, Ростов-на-Дону, 26 мая 2022 года. – Ростов-на-Дону, 2022. – С. 221–223. – URL: https://www.elibrary.ru/item.asp?id=49160721 (дата обращения: 13.03.2023). – Режим доступа: научная электронная библиотека eLIBRARY.RU, после регистрации.
Минакир, П. А. Прямые иностранные инвестиции в экономике российского Дальнего Востока. – DOI 10.15838/esc.2018.3.57.3 / П. А. Минакир, Д. В. Суслов // Экономические и социальные перемены: факты, тенденции, прогноз. – 2018. – Т. 11, № 3. – С. 41–56. – URL: https://www.elibrary.ru/item.asp?id=35266210 (дата обращения: 13.03.2023). – Режим доступа: научная электронная библиотека eLIBRARY.RU, после регистрации.
Петрушина, В. В. Инвестиционная привлекательность хозяйствующих субъектов регионов России / В. В. Петрушина, В. Я. Башкатова, Н. А. Мартынова // Вестник Курской государственной сельскохозяйственной академии. – 2020. – № 4. – С. 66–76. – URL: https://www.elibrary.ru/item.asp?id=44094704 (дата обращения: 13.03.2023). – Режим доступа: научная электронная библиотека eLIBRARY.RU, после регистрации.
Сенникова, А. Е. Прогнозирование макроэкономического развития России на основе экономико-статистических методов / А. Е. Сенникова, В. М. Медведева, О. В. Алексеенко // Естественно–гуманитарные исследования. – 2022. – № 40 (2). – С. 432–438. – URL: https://www.elibrary.ru/item.asp?id=49442850 (дата обращения: 13.03.2023).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1–й этаж, тел. для справок: 45–08–58, mba@mgounb.ru):
Мосина, В. С. Оценка влияния инвестиций в развитие человеческого капитала на национальный доход России / В. С. Мосина, Е. А. Стукаленко // Интеллектуальный потенциал Сибири : материалы 28 Региональной научной студенческой конференции, Новосибирск, 13–22 мая 2020 года : в 3 частях / под редакцией Д. О. Соколовой. – Новосибирск, 2020. – Ч. 3. – С. 22–26.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2026-09-20T22:46:15+03:00</dcterms:created>
  <dcterms:modified xsi:type="dcterms:W3CDTF">2026-09-20T22:46:15+03:00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