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№14169 (Мурманская область) от 17 марта 2023
</w:t>
      </w:r>
    </w:p>
    <w:p>
      <w:pPr/>
      <w:r>
        <w:rPr/>
        <w:t xml:space="preserve">Здравствуйте,можно пожалуйста список литературы для диплома,тема: «оценка состояния окружающей среды по флуктуирующей асимметрии сирени венгерской в городе Мурманск»
Здравствуйте. См. ответ на вопрос № 14152.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2026-09-21T03:19:36+03:00</dcterms:created>
  <dcterms:modified xsi:type="dcterms:W3CDTF">2026-09-21T03:19:36+03:00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