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№14191 (Мурманская область) от 22 марта 2023
</w:t>
      </w:r>
    </w:p>
    <w:p>
      <w:pPr/>
      <w:r>
        <w:rPr/>
        <w:t xml:space="preserve">Здравствуйте. Нужен список литературы по теме Обязанности медицинской сестры при профилактике педикулеза.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53.508я723; К90 Кулешова, Л. И. Основы сестринского дела : курс лекций, медицинские технологии / Л. И. Кулешова, Е. В. Пустоветова. - Изд. 6-е, перераб. и доп. - Ростов-на-Дону : Феникс, 2020. - 796 с. - (Серия "Среднее медицинское образование"). (1814197 - ХР 1814198 - ХР)
53.508я723; О-77 Островская, И. В. Алгоритмы манипуляций сестринского ухода : учебное пособие / И. В. Островская, Н. В. Широкова, Г. И. Морозова. – Москва : ГЭОТАР-Медиа, 2021. - 310 с. - (Учебное пособие для медицинских училищ и колледжей). (1817916 - ХР)
53.508я2; С74 Справочник медицинской сестры / Т. П. Обуховец, О. В. Чернова, Н. В. Барыкина, Н. Г. Соколова. - Изд. 2-е. - Ростов-на-Дону : Феникс, 2019. - 669 с. - (Серия "Дополнительное медицинское образование"). (М-1798716 - ХР)
Статьи
Белова, А. Первое средство защиты от вшей / А. Белова // Медсестра. - 2015. - № 9. - С. 37-38.
Молозина, А. В. О педикулезе начистоту / А. В. Молозина // Медсестра. - 2014. - № 7. - С. 27-29.
Фролова, А. И. Борьба с педикулезом в современных условиях / А. И. Фролова // Главная медицинская сестра. - 2010. - № 2. - С. 50-55.
Фролова, А. И. Педикулез. Профилактика и меры борьбы с ним / А. И. Фролова // Главная медицинская сестра. - 2016. - № 6. - С. 56-75.
Также см. ответ на запрос № 30510 в архиве выполненных справок ВСС КОРУНБ.
 С уважением, главный 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2026-09-21T01:44:04+03:00</dcterms:created>
  <dcterms:modified xsi:type="dcterms:W3CDTF">2026-09-21T01:44:04+03:00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