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№14230 (Мурманск) от 4 апреля 2023
</w:t>
      </w:r>
    </w:p>
    <w:p>
      <w:pPr/>
      <w:r>
        <w:rPr/>
        <w:t xml:space="preserve">Здравствуйте! Меня интересует материал на тему проекта в школе "Скрытые таланты русских композиторов" (С. Прокофьев).
Здравствуйте. Предлагаем Вам библиографический список:
Книги
85.313(2Р=Рус)6-8Прокофьев; В55 Вишневецкий, И. Г. Сергей Прокофьев / Игорь Вишневецкий. – Москва : Молодая гвардия, 2009. – 701, [2] с., [16] л. ил., портр., факс. – (Жизнь замечательных людей: ЖЗЛ). (1696172 – ХР)
85.313(2Р=Рус)6-8; П80 Сергей Сергеевич Прокофьев : книга для школьников : [сборник / сост. О. Очаковская]. – Москва : Музыка, 1990. – 158, [2] с. : ил., нот. ил. (1427231 – ИСК 1431646 – АБ 1586208 – АБ)
85.313(2=411.2)6-8Прокофьев С.С.; Р19 Раку, М. Г. Время Сергея Прокофьева : музыка, люди, замыслы, драматический театр / Марина Раку. – Москва : Слово/Slovo, 2022. – 430, [1] с. : ил., портр., факс., ноты. (Ф–1818306 – ХР)
85.313(2Р=Рус)6-8Прокофьев; Р64 Розинер, Ф. Я. Токката жизни. С. Прокофьев : музыковедческое повествование : [для среднего школьного возраста] / Ф. Я. Розинер. – Москва : Молодая гвардия, 1978. – 205, [2] с. : ил. – (Пионер – значит первый). (М–960831 – ХР М–965753 – ИСК)
Статьи
Банникова, И. И. С. С. Прокофьев и отечественное образование на рубеже XIX–XX веков / И. И. Банникова // Музыка в школе. – 2018. – № 4. – С. 52–60.
Нейгауз, Г. Г. Композитор-исполнитель : из впечатлений о творчестве и пианизме Сергея Прокофьева / Г. Г. Нейгауз // Музыка в школе. – 2016. – № 3. – С. 24–32.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2026-09-21T00:05:57+03:00</dcterms:created>
  <dcterms:modified xsi:type="dcterms:W3CDTF">2026-09-21T00:05:57+03:00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