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№1430 () от 22 декабря 2009
</w:t>
      </w:r>
    </w:p>
    <w:p>
      <w:pPr/>
      <w:r>
        <w:rPr/>
        <w:t xml:space="preserve">Здравствуйте, помогите подобрать литературу по теме "Социология семьи: гендерный аспект". Спасибо!
Здравствуйте, Нина. Предлагаем Вам библиографический список:
Книги
60.542.3я73; В24 Введение в гендерные исследования : [учеб. пособие для вузов / И. В. Костикова и др.] ; под общ. ред. И. В. Костиковой ; Моск. гос. ун-т им. М. В. Ломоносов. - 2-е изд., перераб. и доп. - М.: Аспект Пресс, 2005. - 252 с. - (Классический университетский учебник / ред. совет: пред. В. А. Садовничий [и др.]). (1638273 - ЧЗ)
63.3(0)-28я43; Г34 Гендер и общество в истории : [сб. ст.] / Гос. ун-т гуманит. наук, Ин-т истории, Науч.-образоват. центр по истории, Рос. акад. наук, Ин-т всеобщ. истории ; под ред. Л. П. Репиной [и др.]. - СПб. : Алетейя : Историческая книга, 2007. - 694 с. : ил. - (Книжная серия "Гендерные исследования"/ ред. совет: Р. Брайдотти [и др.]). (1653726 - ХР ; 1653727 - ЧЗ)
Статьи (с электронными версиями статей можно поработать в Залах каталогов и электронных ресурсов на 3-м этаже библиотеки):
Балабанова, Е. С. Домашний труд как символ гендера и власти / Е. С. Балабанова // Социологические исследования. - 2005. - N 6. - С. 109-120 ; То же [Электронный ресурс]. - URL: http://www.ebiblioteka.ru/searchresults/article.jsp?art=6&amp;id=7910709, регламентир. (24.12.09).
Голод, С. И. Сексуальность, гендер и семья: социологическая интерпретация / С. И. Голод // Человек. - 2004. - N 4. - С. 113-123 ; То же [Электронный ресурс]. - URL: http://www.ebiblioteka.ru/searchresults/article.jsp?art=1&amp;id=6780301, регламентир. (24.12.09) ; N 5. - 152-159 ; То же [Электронный ресурс]. - URL: http://www.ebiblioteka.ru/searchresults/article.jsp?art=2&amp;id=7131108, регламентир. (24.12.09).
Голод, С. И. Социолого-демографический анализ состояния и эволюции семьи / С. И. Голод // Социологические исследования. - 2008. - N 1. - С. 40-49 ; То же [Электронный ресурс]. - URL: http://www.ebiblioteka.ru/searchresults/article.jsp?art=0&amp;id=13453791, регламентир. (24.12.09). 
Клецин, А. А. Распределение домашних обязанностей между супругами: факты, проблемы, интерпретации / А. А. Клецин // Журнал социологии и социальной антропологии. - 2003. - N 2. - С. 120-136.
Лыткина, Т. С. Домашний труд и гендерное разделение власти в семье / Т. С. Лыткина // Социологические исследования. - 2004. - N 9. - С. 85-90 ; То же [Электронный ресурс]. - URL: http://www.ebiblioteka.ru/searchresults/article.jsp?art=0&amp;id=6844010, регламентир. (24.12.09).
Мустаева, Ф. А. Социальные проблемы современной семьи / Ф. А. Мустаева // Социологические исследования. - 2009. - N 7. - С. 109-113 ; То же [Электронный ресурс]. - URL: http://www.ebiblioteka.ru/searchresults/article.jsp?art=0&amp;id=20476902, регламентир. (24.12.09).
Панкратова, Н. В. Социальный и биологический аспекты родительства / Н. В. Панкратова // Социологические исследования. - 2006. - N 10. - С. 116-123 ; То же [Электронный ресурс]. - URL: http://www.ebiblioteka.ru/searchresults/article.jsp?art=0&amp;id=10384736, регламентир. (24.12.09).
Дополнительную информацию Вы можете получить в Зале каталогов на 3-м этаже библиотеки.
С уважением, главный библиограф Управления информационного обслуживания Уринцова О. В.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2026-10-17T02:52:10+03:00</dcterms:created>
  <dcterms:modified xsi:type="dcterms:W3CDTF">2026-10-17T02:52:10+03:00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