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№14403 (Мурманск) от 10 июня 2023
</w:t>
      </w:r>
    </w:p>
    <w:p>
      <w:pPr/>
      <w:r>
        <w:rPr/>
        <w:t xml:space="preserve">Здравствуйте, нужно подобрать научные статьи, монографии, документы из хрестоматии или сборника по теме "Российские государственные деятели и полководцы эпохи Николая 1".спасибо
Здравствуйте. Предлагаем Вам библиографический список:
Книги
63.3(2)521-8Голицын А. Н.; З-16 Зазулина, Н. Н. Князь А. Н. Голицын: неизвестный во всех отношениях : с привлечением сведений из архивов Австрии, Англии, Ватикана, Германии и Швеции / Наталия Зазулина. – Москва : Бослен, 2019. – 285, [2] с. : ил., цв. ил., портр. (1798486 - ХР)
63.3(2)-8я43; З-40 Защитники русской государственности XVII-XX веков в портретах и событиях : сборник статей / под редакцией Л. П. Решетникова. – Москва : НБФ «Наследие», 2022. – 188 с. (1817514 - ХР)
63.3(2)521-8Ермолов; П43 Погодин, М. П. Генерал Ермолов : сражения и победы легендарного солдата империи, героя Эйлау и Бородина и безжалостного покорителя Кавказа / Михаил Погодин. – Москва : Центрполиграф, 2017. – 525, [2] с. : ил., портр. (1777881 - ХР)
63.3(2)521.2-68,8Дибич-Забалканский И. И.; Ш65 Шишов, А. В. Генерал-фельдмаршал Иван Иванович Дибич-Забалканский. «...Я весь буду принадлежать России!» / А. В. Шишов. – Москва : Академический проект, 2018. – 362 с. – (Русская история: эпохи). (1793679 - ХР)
63.3(2)521.2-68,8Паскевич И. Ф.; Ш65 Шишов, А. В. Генерал-фельдмаршал Иван Федорович Паскевич. «Отец-командир» Николая I / А. В. Шишов. – Москва : Академический проект, 2018. –403, [2] с. – (Русская история: эпохи). (1789391 - ХР)
Статьи
«Мантия полководца была не по росту...» : фельдмаршал И. И. Дибич в оценках современников / Е. А. Шляпникова // Военно-исторический журнал. – 2017. – № 8. – С. 68-74.
Борисенок, Ю. Николай I и генерал-фельдмаршал Паскевич: счастье, когда тебя понимают / Юрий Борисенок // Родина. – 2016. – № 5. – С. 27-29.
Электронные ресурсы (с текстами можно поработать в зале Регионального центра Президентской библиотеки на 3-м этаже)
Кудрявцева, Е. П. Два канцлера: Меттерних и Нессельроде / Е. П. Кудрявцева. – DOI 10.24833/2071-8160-2019-1-64-45-58 // Вестник МГИМО Университета. – 2019. – № 1 (64). – С. 45-58. – https://www.elibrary.ru/item.asp?id=37176954 (дата обращения: 10.06.2023). – Режим доступа: научная электронная библиотека eLIBRARY.RU, после регистрации.
Романова, Л. Н. Военный министр. Чернышёв Александр Иванович / Л. Н. Романова, Т. Л. Шарипова // Гуманитарный вестник Военной академии Ракетных войск стратегического назначения. – 2020. – № 2 (19). – С. 42-48. – URL: https://www.elibrary.ru/item.asp?id=44851011 (дата обращения: 10.06.2023). – Режим доступа: научная электронная библиотека eLIBRARY.RU, после регистрации.
Самсонова, Е. Н. Алексей Фёдорович Орлов и русско-английские отношения в царствование Николая I / Е. Н. Самсонова // Honoris causa : сборник научных статей, посвященный 70-летию профессора Виктора Владимировича Сергеева. – Санкт-Петербург, 2016. – С. 153-161. – URL: https://www.elibrary.ru/item.asp?id=27507918 (дата обращения: 10.06.2023).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2026-09-20T17:44:07+03:00</dcterms:created>
  <dcterms:modified xsi:type="dcterms:W3CDTF">2026-09-20T17:44:07+03:00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