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№1453 () от 18 января 2010
</w:t>
      </w:r>
    </w:p>
    <w:p>
      <w:pPr/>
      <w:r>
        <w:rPr/>
        <w:t xml:space="preserve">Определение термина "логократия". Когда и кем впервые был дан этот термин.
Здравствуйте. 
К сожалению, в словарях и энциклопедиях определения интересующего Вас термина найти не удалось. В других публикациях чаще оно трактуется как «власть языка». Михаил Геллер в книге «Машина и винтики. История формирования советского человека» пишет, что в двадцатые годы писатели регистрируют возникновение новой системы (языка), которую несколько десятилетий спустя Чеслав Милош назовет "логократией". Ален Безансон сформулирует ее основу: "В режиме, где власть "на кончике языка", степень распространения "деревянного языка" как нельзя более точно определяет степень распространения власти". 
Источник: Геллер М. Машина и винтики. История формирования советского человека [Электронный ресурс] / М. Геллер. – Электрон. дан. - М. : МИК, 1994. – 336 с. – Режим доступа: http://www.krotov.info/history/11/geller/gell_25.htm, свобод. (20.01.10).
Для самостоятельного исследования этого вопроса предлагаем следующие издания:
Книга
88.51 я7; Ш67 Шкуратов, В. А. Историческая психология : [пособие для доп. образования] / В. А. Шкуратова. - 2-е изд., перераб. - М. : Смысл, 1997. - 505 с. - (Психология для студента). (1557126 - ЧЗ)
Статьи (с электронными версиями статей можно поработать в Залах каталогов и электронных ресурсов на 3-м этаже библиотеки)
Алтунян А. Lingua Tertii Imperii versus Lingua Sovetica / А. Алтунян // Знамя. – 2000. – N 8 ; То же [Электронный ресурс]. – Режим доступа:
http://aafnet.integrum.ru/artefact3/ia/ia5.aspx?lv=6&amp;si=HcNwYd2R&amp;qu=221&amp;st=0&amp;bi=1147&amp;xi=&amp;nd=1&amp;tnd=0&amp;srt=0&amp;f=0 (20.01.10).
Гамзаева С. Как шашлычную ни назови, легче не станет / С. Гамзаева // Независимая газета. – 2009. – 6 окт. ; То же [Электронный ресурс]. – Режим доступа: http://aafnet.integrum.ru/artefact3/ia/ia5.aspx?lv=6&amp;si=HcNwYd2R&amp;qu=221&amp;st=0&amp;bi=114&amp;xi=&amp;nd=2&amp;tnd=0&amp;srt=0&amp;f=0 (20.01.10).
Кола, Д. Противоречия в конституционной истории СССР/России и строительство многонационального правового государства / Д. Кола // Полис: политические исследования. - 1998. – С. 64-79.
87я2 ; В84 Можейко, М. А. Логотомия / М. А. Можейко // Всемирная энциклопедия. Философия / [гл. науч. ред. и сост. А. А. Грицанов]. - М. ; Минск, 2001. – С. 572-573. (Ф-1609848 – ИБО ; Ф-1609849 – ЧЗ) 
Черняховский, С. Ф. Плюрализм и логократия / С. Ф. Черняховский // Вестник Московского университета. Сер. 12, Социально-политические исследования. - 1990. - N 4. - С. 75-76.
С уважением, главный библиограф Центральной справочной службы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2026-10-17T02:04:43+03:00</dcterms:created>
  <dcterms:modified xsi:type="dcterms:W3CDTF">2026-10-17T02:04:43+03:00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