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№1457 () от 22 января 2010
</w:t>
      </w:r>
    </w:p>
    <w:p>
      <w:pPr/>
      <w:r>
        <w:rPr/>
        <w:t xml:space="preserve">Большое спасибо, только мне необходимо "Нравственное развитие ДОШКОЛЬНИКОВ посредством формирования речевого поведения". ЕЩЁ РАЗ СПАСИБО ЗА ОПЕРАТИВНУЮ И НУЖНУЮ РАБОТУ
Здравствуйте, Галина Васильевна. Спасибо за оценку нашего труда. Но Вы не уточнили возраст дошкольников, состояние их здоровья. Предлагаем издания для работы с детьми без отклонений в развитии, без нарушений зрения и речи:
Статьи
Гаврилушкина, О. Развитие коммуникативного поведения дошкольников в условиях детского сада / О. Гаврилушкина // Ребенок в детском саду. - 2003. – N 2. - С. 12-16.
Кокоткина, Т. В. Обогащение нравственно-ценного словаря дошкольников / Т. В. Кокоткова // Воспитатель дошкольного образовательного учреждения. - 2008. - N 10. - С. 63-68.
Лашкова, Л. Формирование коммуникативных качеств у детей старшего дошкольного возраста / Л. Лашкова // Дошкольное воспитание. - 2009. - N 3. - С. 34-39. - Библиогр.: с. 39 (4 назв.).
Макарова, В. Н. Воспитание культуры речевого общения у старших дошкольников / Макарова В. Н., Манухина Г. И. // Воспитатель дошкольного образовательного учреждения. - 2009. - N 10. - С. 98-107.
Миронова, Н. Речевое воздействие и его инструменты / Н. Миронова // Дошкольное воспитание. - 2009. - N 6. - С. 112-117.
Паршукова, Г. В сказочной стране : [цикл занятий по нравств. развитию ст. дошк.] / Г. Паршукова // Дошкольное воспитание. - 2008. - N 3. - С. 35-40 ; N 4. - С. 71-78.
Попова, Т. Интонационная выразительность речи : игровые приемы в работе со ст. дошк. / Т. Попова // Дошкольное воспитание. - 2008. - N 5. - С. 46-48.
Смирнова, Е. О. Моральное и нравственное развитие дошкольников / Е. О. Смирнова, В. М. Холмогорова // Дошкольное образование. - 2006. – N 14. - С. 5 ; N 17. - С. 11-18 ; N 18. - С. 11-14 ; N 19. - С. 11-14 ; N 20. - С. 11-18 ; N 21. - С. 11-18 ; N 22. - С. 11-14 ; N 23. - С. 11-15 ; N 24. - С. 11-14.
Харченко, В. Детское сквернословие / В. Харченко // Дошкольное воспитание. - 2009. - N 5. - С. 15-17.
Широких, О. К вопросу о формировании нравственных ценностных ориентаций / О. Широких, Н. Космачева // Дошкольное воспитание. - 2008. - N 4. - С. 42-46.
Щербинина, Ю. А если он не понимает "по-хорошему"? . . / Ю. Щербинина // Дошкольное воспитание. - 2004. – N 12. - С. 109-113.
См. также ответ на запрос N 1533.
С уважением, Воложанина Т. В., главный библиограф Центральной справочной службы.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2026-10-17T02:10:26+03:00</dcterms:created>
  <dcterms:modified xsi:type="dcterms:W3CDTF">2026-10-17T02:10:26+03:00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