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 (Мурманская область) от 29 ноября 2007
</w:t>
      </w:r>
    </w:p>
    <w:p>
      <w:pPr/>
      <w:r>
        <w:rPr/>
        <w:t xml:space="preserve">Здравствуйте! Подскажите пожалуйста, какой литературой воспользоваться для написания курсовой работы по дисциплине "межкультурная коммуникация" на тему:" каковы способы разрешения конфликта культур ". заранее благодарю!
Здравствуйте, Андрей.
Предлагаем библиографический список литературы, которой можно воспользоваться при написании Вашей курсовой работы:
60.5; С69 Социальная и культурная дистанции : опыт многонац. России / [В.В.Амелин, З.В.Анайбан, А.Д. Бравин и др.] ; авт. проекта и отв. ред. Л.М. Дробижева. - 2-е изд. - М. : Изд-во Ин-та социологии Рос. акад. наук, 2000. - 385 с.: табл. (1583487 – ХР)
66.4(0); К20 Капто, А. С. От культуры войны к Культуре Мира / А. Капто. - М. : Республика, 2002. - 431 с.(1608422 – ХР)
60.5я73; С14 Садохин, А. П. Теория и практика межкультурной коммуникации / А. П. Садохин. - М. : ЮНИТИ-ДАНА, 2004. - 271 с. (1629919 - ЧЗ 1631093 – АБ)
60.5я73; И84 Ирхин, Ю. В. Социология культуры : учебник / Ю. В. Ирхин ; Рос. акад. гос. службы при Президенте РФ, Рос. ун-т дружбы народов. - М. : Экзамен, 2006. – 525 с. (1640858 - ЧЗ 1642136 - ХР 1648045 - ИСК 1648046 – АБ 1648047 – АБ)
60.5; Л47 Леонтович, О. А. Русские и американцы: парадоксы межкультурного общения / О. А. Леонтович. - М. : Гнозис, 2005. - 351 с. : ил. (1642624 – ХР)
Матвеева, С. Я. «Культуродефицит» или конфликт культур? / С. Я. Матвеева // Перестройка общественных отношений и противоречия в культуре. – М., 1989. – С. 28-55.
Пуцыкович О. Д. Взаимодействие культур и проблема межгрупповой враждебности / О. Д. Пуцыкович // Стили мышления и поведения в истории мировой культуры. – М, 1990. – С. 33-53.
Скачков, А. Диалог между культурами и цивилизациями : альтернатива силовому сценарию / А. Скачков // Международная жизнь. - 2007. - N 7/8. - С. 144-151. 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2026-10-19T15:45:15+03:00</dcterms:created>
  <dcterms:modified xsi:type="dcterms:W3CDTF">2026-10-19T15:45:15+03:00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