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№14692 (Мурманск) от 10 ноября 2023
</w:t>
      </w:r>
    </w:p>
    <w:p>
      <w:pPr/>
      <w:r>
        <w:rPr/>
        <w:t xml:space="preserve">мобилизационная подготовка и мобилизационное развертывание в ссср
Здравствуйте. Предлагаем Вам библиографический список:
Книги
63.3(2)6я43; Д25 90 лет СССР : [сборник статей] / [ответственный за выпуск А. Г. Макаров]. – Москва : АИРО-XXI, 2012. – 265 с. : табл. (1733797 - ХР)
63.3(2)61-2; М47 Мелия, А. А. Мобилизационная подготовка народного хозяйства СССР (1921-1941 гг.) : сборник статей / [А. Мелия]. – Москва : Альпина Бизнес Букс, 2004. – 350 с. – (Военно-экономические исследования). (1627577 - ХР-Обяз.экз.)
63.3(2)6; Д25 Бокарев, Ю. П. Мобилизационная политика Советской власти в области экономики. «Военный коммунизм» / Ю. П. Бокарев // 90 лет СССР : [сборник статей] / [ответственный за выпуск А. Г. Макаров]. – 2012. – С. 104-115. (1733797 - ХР)
Статьи
Дорохов, В. Ж. Мобилизационная подготовка на приграничных с Китаем территориях СССР в 1969 году / В. Ж. Дорохов // Военно-исторический журнал. – 2018. – № 2. – С. 12-15.
Кодинцев, А. Я. Уголовная ответственность за уклонение от мобилизаций в СССР в 40-50-х гг. XX в. / Кодинцев А. Я. // История государства и права. – 2014. – № 18. – С. 29-33.
Кондрашин, В. В. Колхозная система как основной ресурс мобилизационной экономики СССР в 1930-х - 1950-х гг. / В. В. Кондрашин, О. А. Сухова // Новейшая история России. – 2019. – Т. 9, № 4. – С. 979-992.
Медушевский, А. Н. Право и социальная мобилизация в тоталитарном обществе: «Всенародное обсуждение» Конституции СССР 1936 года / А. Н. Медушевский // Общественные науки и современность. – 2016. – № 4. – С. 89-108.
Щербаков, Ю. В. Опыт исторического анализа в решении политическим и военным руководством СССР проблемы мобилизационного планирования и дальнейшего повышения боевой готовности Красной армии (1921-1941) / Щербаков Ю. В. // Управленческое консультирование : научно-практический журнал. – 2014. – № 11. – С. 158-166.
Электронные ресурсы (с текстами можно поработать в зале Регионального центра Президентской библиотеки на 3-м этаже)
Гладких, П. Ф. Мобилизационное развертывание формирований медицинской службы Красной Армии в начальном периоде Великой Отечественной войны (июнь-сентябрь 1941 г.) / П. Ф. Гладких // Нам этот мир завещано беречь: проблемы сохранения исторической памяти о событиях и героях первого периода Великой Отечественной войны : сборник научных статей, Курск, 21-22 мая 2016 года. – Курск, 2016. – С. 50-55. – URL: https://elibrary.ru/item.asp?id=25787876 (дата обращения: 10.11.2023). – Режим доступа: научная электронная библиотека eLIBRARY.RU, после регистрации.
Комарков, А. Ю. Планирование и осуществление мобилизации в условиях 1941 г. – уроки для современной России / А. Ю. Комарков // Научные труды Северо-Западного института управления РАНХиГС. – 2023. – Т. 14, № 3 (60). – С. 79-86. – URL: https://elibrary.ru/item.asp?id=54511383 (дата обращения: 11.11.2023). – Режим доступа: научная электронная библиотека eLIBRARY.RU, после регистрации.
Нурахметов, Р. А. Факторы укрепления обороноспособности государства / Р. А. Нурахметов // Наука и инновации XXI века : сборник статей по материалам VI Всероссийской конференции молодых ученых, Сургут, 27 сентября 2019 года. Том III. – Сургут : Сургутский государственный университет, 2020. – С. 275-277. – URL: https://elibrary.ru/item.asp?id=44215408 (дата обращения: 11.11.2023). – Режим доступа: научная электронная библиотека eLIBRARY.RU, после регистрации.
Ростов, Н. Д. Мобилизационный резерв Вооруженных Сил СССР накануне Великой Отечественной войны / Н. Д. Ростов // Исторические, философские, политические и юридические науки, культурология и искусствоведение. Вопросы теории и практики. – 2013. – № 9-1 (35). – С. 143-146. – URL: https://elibrary.ru/item.asp?id=20130800 (дата обращения: 11.11.2023).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2026-09-20T06:44:52+03:00</dcterms:created>
  <dcterms:modified xsi:type="dcterms:W3CDTF">2026-09-20T06:44:52+03:00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