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 () от 29 января 2010
</w:t>
      </w:r>
    </w:p>
    <w:p>
      <w:pPr/>
      <w:r>
        <w:rPr/>
        <w:t xml:space="preserve">Добрый день
&lt;BR&gt;Пожалуйста помогите подобрать учебники и статьи из журналов за последние 5 лет для курсовых работ на следующие темы:
&lt;BR&gt;- выручка организаций предприятия
&lt;BR&gt;- основные фонды предприятия
&lt;BR&gt;Спасибо
&lt;BR&gt;
Здравствуйте Тамара Георгиевна. В соответствии с Порядком работы ВСС "Виртуальный библиограф", если в Вашем обращении несколько вопросов, мы отвечаем на один из них. Предлагаем литературу по теме "Основные фонды предприятия":
Книги
65.291я73; Г18 Гамкрелидзе, Л. И. Экономика предприятий и фирм : учеб. пособие / Л. И. Гамкрелидзе ; Федер. агентство по образованию, Моск. гос. индустр. ун-т. - М. : МГИУ, 2006. - 212 с. : ил., табл. (1640585 - ЧЗ)
65.291я73; С43 Скляренко, В. К. Экономика предприятия : конспект лекций / В. К. Скляренко, В. М. Прудников. – М. : ИНФРА-М, 2008. - 207 с. (1665334 - ЧЗ ; 1665335 - АБ)
65.422.1я73; Э40 Экономика предприятий торговли и общественного питания : учеб. пособие / [Т. И. Николаева и др.] ; под ред. Т. И. Николаевой, Н. Р. Егоровой. - М. : КноРус, 2006. - 399 с. (1641901 - ЧЗ ; 1641902 - АБ)
Статьи
Бабич, О. В. Методика выявления путей повышения эффективности использования основных производственных фондов промышленного предприятия / О. В. Бабич // Менеджмент в России и за рубежом. - 2006. - N 4. - С. 76-85.
Дасковский, В. О кризисе процесса воспроизводства основных фондов и хозяйственной деятельности в экономике России / В. Дасковский, В. Киселев // Инвестиции в России. - 2009. - N 1. - С. 32-44.
Каламбет, А. П. К вопросу о финансировании воспроизводства основных средств / А. П. Каламбет, В. Г. Юдин // Деньги и кредит. - 2006. - N 10. - С. 64-66.
Лагодюк, А. Н. Методологическое обеспечение эффективности воспроизводства основных фондов предприятия / А. Н. Лагодюк // Экономические науки. - 2006. – N 11. - С. 21-28.
Петрикова, Е.  М. Роль амортизационной политики предприятия как инструмента стимулирования инвестиций в обновление основных фондов / Е. М. Петрикова // Финансы и кредит. - 2007. - N 34. - С. 30-40.
Разумов, И. В. (д-р экон. наук) Влияние состава основных фондов на динамику инвестиционных вложений промышленных предприятий / И. В. Разумов // Финансы и кредит. - 2008. - N 9. - С. 38-42.
Разумов, И. В. (д-р экон. наук) Реструктуризация деятельности как фактор повышения инвестиционной привлекательности промышленных предприятий / И. В. Разумов // Финансы и кредит. - 2007. - N 37. - С. 10-15.
Ответ на первый вопрос см. в Архиве выполненных справок N 1577.
С уважением, 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2026-10-17T01:26:45+03:00</dcterms:created>
  <dcterms:modified xsi:type="dcterms:W3CDTF">2026-10-17T01:26:45+03:00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