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№14771 (Мурманск) от 20 декабря 2023
</w:t>
      </w:r>
    </w:p>
    <w:p>
      <w:pPr/>
      <w:r>
        <w:rPr/>
        <w:t xml:space="preserve">1. Значение краткосрочного и долгосрочного периода времени в деятельности фирмы.
2. Рынок совершенной конкуренции как теоретический идеал. Преимущества конкурентных рынков.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второй теме:
Книги
65.011.33я73; М13 Мазилкина, Е. И. Управление конкурентоспособностью: конкурентные рынки, конкурентная стратегия, управление ценообразованием, управление продвижением товара : учебное пособие / Е. И. Мазилкина, Г. Г. Паничкина. – Москва : Омега-Л, 2007. - 323, [2] с. - (Высшая школа менеджмента: ВШМ). (1654250 - ХР)
65.011.33я73; О-53 Олехнович, Г. И. Конкурентные стратегии на мировых рынках : курс лекций / Г. И. Олехнович. – Москва : Издательство деловой и учебной литературы, 2005. -255, [1] с. (1631885 - ЧЗ 1631886 - АБ)
Статьи
Асаул, В. В. Анализ конкурентного рынка / В. В. Асаул // Экономика строительства. - 2005. - № 7. - С. 14-25.
Быков, П. Ловушка совершенной конкуренции / Павел Быков // Эксперт. - 2010. - Специальный выпуск № 2. - С. 67-68.
Вереникин, А. Общность принципов ценообразования на конкурентных и монополизированных рынках / А. Вереникин // Вопросы экономики. - 2005. - № 10. - С. 56-71.
Гурова, Т. Как сохранить совершенную конкуренцию / Татьяна Гурова // Эксперт. - 2018. - № 47. - С. 48-49.
Лесли, Л. Модель совершенной конкуренции и рынок высшего образования / Л. Лесли, Г. Джонсон // Вопросы образования. - 2004. - № 2. - С. 89-105.
Пашутин, С. Б. Как выжить на конкурентном рынке, или об особенностях позиционирования / С. Б. Пашутин // Управление персоналом. - 2004. - № 11/12. - С. 57-60.
Степанов, Л. Моделирование оценки состояния совершенной конкуренции на основе генетического алгоритма / Л. Степанов // Проблемы теории и практики управления. - 2009. - № 8. - С. 111-118.
Хацкевич, В. Л. Об устойчивости модели конкурентного рыночного равновесия / В. Л. Хацкевич // Экономика и математические методы. - 2005. - Т. 41, № 4. - С. 103-107.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2026-09-20T03:30:56+03:00</dcterms:created>
  <dcterms:modified xsi:type="dcterms:W3CDTF">2026-09-20T03:30:56+03:00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