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№14778 (Мурманская область) от 25 декабря 2023
</w:t>
      </w:r>
    </w:p>
    <w:p>
      <w:pPr/>
      <w:r>
        <w:rPr/>
        <w:t xml:space="preserve">Добрый день! Есть ли в фондах научной библиотеки книга В.С. Волков Лечение и реабилитация больных стенокардией в амбулаторных условиях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Волков, В. С. Лечение и реабилитация больных стенокардией в амбулаторных условиях : научное издание / В. С. Волков, Ю. М. Поздняков. - Москва : Культура, 1995. - 176 с.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2026-09-20T03:07:14+03:00</dcterms:created>
  <dcterms:modified xsi:type="dcterms:W3CDTF">2026-09-20T03:07:14+03:00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