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№14818 (Мурманская область) от 28 января 2024
</w:t>
      </w:r>
    </w:p>
    <w:p>
      <w:pPr/>
      <w:r>
        <w:rPr/>
        <w:t xml:space="preserve">Добрый день! Не могли бы вы подобрать библиографический список литературы на тему: Ковдору 70 лет.
Здравствуйте. Предлагаем Вам библиографический список:
Электронные ресурсы
Андросова, С. Живем. Творим. Радуем. Ковдор отметил 70-летний юбилей / С. Андросова // Ковдорчанин. - 2023. - 7 июня (№ 22). - С. 1-3. - URL: https://vivaldi.mgounb.ru/stat%60qi/kovdorchanin_2023-06-07_n22_s1-3.pdf/view/ (дата обращения: 30.01.2024).
[Для кого-то Ковдор - это маленькая площадь земного шара] / Б. Щукина // Ковдорчанин. - 2023. - 31 мая (№ 21). - С. 3. - URL: https://vivaldi.mgounb.ru/stat%60qi/kovdorchanin_2023-05-31_n21_s3.pdf/view/ (дата обращения: 30.01.2024).
Иванова, Т. Яркий образ города / Т. Иванова // Ковдорчанин. - 2023. - 28 июня (№ 25). - С. 4. - URL: https://vivaldi.mgounb.ru/stat%60qi/kovdorchanin_2023-06-28_n25_s4.pdf/view/ (дата обращения: 30.01.2024).
[История города Ковдора в датах] // Ковдорчанин. - 2023. - 31 мая (№ 21). - С. 2. - URL: https://vivaldi.mgounb.ru/Stat`qi/Kovdorchanin_2023-05-31_N21_s2.pdf (дата обращения: 23.11.2024).
Ковдор. Версия 7.0 / С. Андросова, И. Коптева, О. Щербакова // Ковдорчанин. - 2023. - 31 мая (№ 21). - С. 3. - URL: https://vivaldi.mgounb.ru/stat%60qi/kovdorchanin_2023-05-31_n21_s3a.pdf/view/ (дата обращения: 23.11.2024).
С уважением, главный библиограф отдела краеведения,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2026-09-20T01:51:51+03:00</dcterms:created>
  <dcterms:modified xsi:type="dcterms:W3CDTF">2026-09-20T01:51:51+03:00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