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№14877 (Мурманская область) от 20 февраля 2024
</w:t>
      </w:r>
    </w:p>
    <w:p>
      <w:pPr/>
      <w:r>
        <w:rPr/>
        <w:t xml:space="preserve">наличие книг Найпол С.В.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84(4Вел); N17 Naipaul, V. S. A house for mr Biswas / V. S. Naipaul ; with an introd. by Karl Miller. – London : Campbell, 1995. - XXXI, 564 p. - (The Millennium Library) (Everyman's Library). (И-14393 - ИНО И-14784 - ИНО)
И(Амер); Н20 Найпол, В. С. Повести и рассказы : перевод с английского / В. С. Найпол ; [предисловие А. Давидсона ; художник В. Г. Алексеев]. – Москва : Радуга, 1984. - 368 с. : ил. (1196785 -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2026-09-19T23:14:15+03:00</dcterms:created>
  <dcterms:modified xsi:type="dcterms:W3CDTF">2026-09-19T23:14:15+03:00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