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№14921 (Мурманск) от 13 марта 2024
</w:t>
      </w:r>
    </w:p>
    <w:p>
      <w:pPr/>
      <w:r>
        <w:rPr/>
        <w:t xml:space="preserve">Добрый день! Нужен список научных статей не старше 3-х лет на русском и английском языке. Для подготовки диссертационного исследования на тему : "Феномен киберполитики и его системное содержание: социально-философский анализ". Заранее благодарю!
Здравствуйте. К сожалению, материалов строго отвечающих Вашей теме найти не удалось. Возможно, Вам будут полезны следующие издания:
Статьи
Артамонова, Ю. Д. Трансформация интернета как пространства общественно-политических коммуникаций: от глобализации к гло(локал)анклавизации / Ю. Д. Артамонова, С. В. Володенков // Социологические исследования. – 2021. – № 1. – С. 87-97.
Лебедева, О. Роль социальных сетей в дипломатической практике России / О. Лебедева // Международная жизнь. – 2021. – № 3. – С. 20-27.
Мартиросян, А. Реалии цифрового суверенитета в современном мире / А. Мартиросян // Международная жизнь. – 2021. – № 3. – С. 28-35.
Самсонова, Т. Н. Роль интернета в политической социализации современной российской молодежи / Т. Н. Самсонова, Е. К. Леонов // Вестник Московского университета. – 2022. – № 4. – С. 62-84.
Цифровая социально-политическая повестка дня и ее осмысление в условиях новой медиаэкологии / Л. Н. Тимофеева, Н. А. Рябченко, О. П. Малышева, А. А. Гнедаш // Полис: Политические исследования. – 2022. – № 2. – С. 37-51.
Электронные ресурсы
Бутузова, И. В. Политическая коммуникация в Интернет-пространстве как объект социально-философского анализа / И. В. Бутузова, Т. А. Кружкова. – DOI 10.26456/vtphilos/2021.3.085 // Вестник Тверского государственного университета. Серия: Философия. – 2021. – № 3 (57). – С. 85-90. – URL: https://elibrary.ru/item.asp?id=47333368 (дата обращения: 15.03.2024). – Режим доступа: научная электронная библиотека eLIBRARY.RU, после регистрации.
Вахитов, Р. Р. Влияние кибертехнологий на общественный дискурс последнего десятилетия / Р. Р. Вахитов, В. А. Шагалов // Международные отношения и общество. – 2022. – № 2-3. – С. 14-22. – URL: https://elibrary.ru/item.asp?id=50282109 (дата обращения: 15.03.2024). – Режим доступа: научная электронная библиотека eLIBRARY.RU, после регистрации.
Востриков, И. В. Социальные сети как эффективный способ управления общественным мнением / И. В. Востриков. – DOI 10.54398/1818510X_2022_2_132 // Каспийский регион: политика, экономика, культура. – 2022. – № 2 (71). – С. 132-138. – URL: https://elibrary.ru/item.asp?id=48665503 (дата обращения: 15.03.2024). – Режим доступа: научная электронная библиотека eLIBRARY.RU, после регистрации.
Люткене, Г. В. Интернет-технологии в политике / Г. В. Люткене // Наукосфера. – 2023. – № 11-2. – С. 83-87. – URL: https://elibrary.ru/item.asp?id=59886950 (дата обращения: 15.03.2024). – Режим доступа: научная электронная библиотека eLIBRARY.RU, после регистрации.
Мухлынкина, Ю. В. Киберпространство как новый слой реальности / Ю. В. Мухлынкина, А. А. Коновалова, Л. Е. Майоров // Позиция. Философские проблемы науки и техники. – 2022. – № 18. – С. 177-187. – URL: https://elibrary.ru/item.asp?id=49955652 (дата обращения: 15.03.2024).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2026-09-19T21:39:52+03:00</dcterms:created>
  <dcterms:modified xsi:type="dcterms:W3CDTF">2026-09-19T21:39:52+03:00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