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№14956 (Мурманская область) от 29 марта 2024
</w:t>
      </w:r>
    </w:p>
    <w:p>
      <w:pPr/>
      <w:r>
        <w:rPr/>
        <w:t xml:space="preserve">Доброе утро. Подскажите, пожалуйста, правильно ли оформлен ресурс по ГОСТУ для списка литературы: Варшавчик, Сергей. Умер последний полный кавалер ордена Славы / Сергей Варшавчик // LiveJournal  = [Живой Журнал] : [блог-платформа]. – URL: https://warhistory.livejournal.com/1413847.html (дата обращения: 22.03.2024).
Здравствуйте. Предлагаем библиографическое описание по ГОСТ Р 7.0.100-2018 «Библиографическая запись. Библиографическое описание»:
Варшавчик, С. Умер последний полный кавалер ордена Славы / Сергей Варшавчик // LiveJournal : [блог-платформа]. – 12.09.2008. – URL: https://warhistory.livejournal.com/1413847.html (дата обращения: 22.03.2024).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2026-09-19T20:06:27+03:00</dcterms:created>
  <dcterms:modified xsi:type="dcterms:W3CDTF">2026-09-19T20:06:27+03:00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