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№14957 (Мурманск) от 29 марта 2024
</w:t>
      </w:r>
    </w:p>
    <w:p>
      <w:pPr/>
      <w:r>
        <w:rPr/>
        <w:t xml:space="preserve">Добрый день. Как правильно оформить описание в списке: https://5314s01.edusite.ru/ Спасибо.
Здравствуйте. Предлагаем библиографическое описание по ГОСТ Р 7.0.100-2018 «Библиографическая запись. Библиографическое описание»:
Средняя школа №1 имени Н. И. Кузнецова г. Пестово : сайт. – Пестово Новгородской обл., [?-2023]. – URL: https://5314s01.edusite.ru (дата обращения: 30.03.2024).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2026-09-20T17:01:50+03:00</dcterms:created>
  <dcterms:modified xsi:type="dcterms:W3CDTF">2026-09-20T17:01:50+03:00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